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89C5DA" w14:textId="77777777" w:rsidR="00214965" w:rsidRDefault="00214965" w:rsidP="009857C0">
      <w:pPr>
        <w:ind w:right="-498" w:firstLine="709"/>
      </w:pPr>
    </w:p>
    <w:p w14:paraId="2F781570" w14:textId="77777777" w:rsidR="00214965" w:rsidRDefault="00214965" w:rsidP="009857C0">
      <w:pPr>
        <w:ind w:right="-498" w:firstLine="709"/>
      </w:pPr>
    </w:p>
    <w:p w14:paraId="2CDB29FA" w14:textId="77777777" w:rsidR="00663EBB" w:rsidRDefault="00663EB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EE62FD0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FC53028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AD53019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7FA2E015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67B7DE4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A995BD5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864E993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72617528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FD867AF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C0E6AA2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01D9C52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B02DCF7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7E3CE23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9680FD3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833D5D7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79F57D3" w14:textId="77777777" w:rsidR="00A27753" w:rsidRP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center"/>
        <w:rPr>
          <w:b/>
          <w:sz w:val="72"/>
          <w:szCs w:val="72"/>
        </w:rPr>
      </w:pPr>
      <w:r w:rsidRPr="00A27753">
        <w:rPr>
          <w:b/>
          <w:sz w:val="72"/>
          <w:szCs w:val="72"/>
        </w:rPr>
        <w:t>ПРОЕКТ БЮДЖЕТНОГО ПРОГНОЗА</w:t>
      </w:r>
    </w:p>
    <w:p w14:paraId="56F8EE67" w14:textId="0EF3CB1B" w:rsidR="00A27753" w:rsidRP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center"/>
        <w:rPr>
          <w:b/>
          <w:sz w:val="72"/>
          <w:szCs w:val="72"/>
        </w:rPr>
      </w:pPr>
      <w:r w:rsidRPr="00A27753">
        <w:rPr>
          <w:b/>
          <w:sz w:val="72"/>
          <w:szCs w:val="72"/>
        </w:rPr>
        <w:t>на период до 202</w:t>
      </w:r>
      <w:r w:rsidR="00307345">
        <w:rPr>
          <w:b/>
          <w:sz w:val="72"/>
          <w:szCs w:val="72"/>
        </w:rPr>
        <w:t>8</w:t>
      </w:r>
      <w:r w:rsidRPr="00A27753">
        <w:rPr>
          <w:b/>
          <w:sz w:val="72"/>
          <w:szCs w:val="72"/>
        </w:rPr>
        <w:t xml:space="preserve"> года</w:t>
      </w:r>
    </w:p>
    <w:p w14:paraId="26DEBA77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9A420ED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388FF8B1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6447AEA" w14:textId="77777777" w:rsidR="00A27753" w:rsidRPr="000C5537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C2C29F8" w14:textId="77777777" w:rsidR="004F3C5B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552C319" w14:textId="77777777" w:rsidR="00046CF9" w:rsidRDefault="00046CF9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3134BCF" w14:textId="77777777" w:rsidR="00046CF9" w:rsidRPr="000C5537" w:rsidRDefault="00046CF9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365000BE" w14:textId="77777777" w:rsidR="004F3C5B" w:rsidRPr="000C5537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363949DF" w14:textId="77777777" w:rsidR="004F3C5B" w:rsidRPr="000C5537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ED3C97A" w14:textId="77777777" w:rsidR="004F3C5B" w:rsidRPr="000C5537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DE52284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A69E996" w14:textId="77777777" w:rsidR="00A27753" w:rsidRPr="009131DC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5C32EBD8" w14:textId="77777777" w:rsidR="003168FF" w:rsidRPr="009131DC" w:rsidRDefault="003168FF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88E9AD5" w14:textId="77777777" w:rsidR="003168FF" w:rsidRPr="009131DC" w:rsidRDefault="003168FF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1D69D4C" w14:textId="77777777" w:rsidR="003168FF" w:rsidRPr="009131DC" w:rsidRDefault="003168FF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sdt>
      <w:sdtPr>
        <w:rPr>
          <w:rFonts w:ascii="Courier New" w:eastAsia="Courier New" w:hAnsi="Courier New" w:cs="Courier New"/>
          <w:b w:val="0"/>
          <w:bCs w:val="0"/>
          <w:color w:val="000000"/>
          <w:sz w:val="24"/>
          <w:szCs w:val="24"/>
          <w:lang w:eastAsia="ru-RU" w:bidi="ru-RU"/>
        </w:rPr>
        <w:id w:val="6585723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32"/>
          <w:szCs w:val="32"/>
        </w:rPr>
      </w:sdtEndPr>
      <w:sdtContent>
        <w:p w14:paraId="3D518528" w14:textId="77777777" w:rsidR="006839D7" w:rsidRDefault="006839D7" w:rsidP="009857C0">
          <w:pPr>
            <w:pStyle w:val="afa"/>
            <w:ind w:right="-498" w:firstLine="709"/>
            <w:jc w:val="center"/>
            <w:rPr>
              <w:rFonts w:ascii="Courier New" w:eastAsia="Courier New" w:hAnsi="Courier New" w:cs="Courier New"/>
              <w:b w:val="0"/>
              <w:bCs w:val="0"/>
              <w:color w:val="000000"/>
              <w:sz w:val="24"/>
              <w:szCs w:val="24"/>
              <w:lang w:eastAsia="ru-RU" w:bidi="ru-RU"/>
            </w:rPr>
          </w:pPr>
        </w:p>
        <w:p w14:paraId="215D1DC4" w14:textId="476D42C4" w:rsidR="00390887" w:rsidRPr="006839D7" w:rsidRDefault="006839D7" w:rsidP="006839D7">
          <w:pPr>
            <w:pStyle w:val="afa"/>
            <w:ind w:right="-498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>
            <w:rPr>
              <w:rFonts w:ascii="Times New Roman" w:hAnsi="Times New Roman" w:cs="Times New Roman"/>
              <w:color w:val="auto"/>
              <w:sz w:val="32"/>
              <w:szCs w:val="32"/>
            </w:rPr>
            <w:t xml:space="preserve">                                                    </w:t>
          </w:r>
          <w:r w:rsidR="00390887" w:rsidRPr="006839D7">
            <w:rPr>
              <w:rFonts w:ascii="Times New Roman" w:hAnsi="Times New Roman" w:cs="Times New Roman"/>
              <w:color w:val="auto"/>
              <w:sz w:val="32"/>
              <w:szCs w:val="32"/>
            </w:rPr>
            <w:t>Оглавление</w:t>
          </w:r>
        </w:p>
        <w:p w14:paraId="468AE2FE" w14:textId="565B66E5" w:rsidR="006839D7" w:rsidRPr="006839D7" w:rsidRDefault="008A0D40">
          <w:pPr>
            <w:pStyle w:val="12"/>
            <w:tabs>
              <w:tab w:val="right" w:leader="dot" w:pos="9947"/>
            </w:tabs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r w:rsidRPr="006839D7">
            <w:rPr>
              <w:rFonts w:ascii="Times New Roman" w:hAnsi="Times New Roman" w:cs="Times New Roman"/>
              <w:sz w:val="32"/>
              <w:szCs w:val="32"/>
            </w:rPr>
            <w:fldChar w:fldCharType="begin"/>
          </w:r>
          <w:r w:rsidR="00390887" w:rsidRPr="006839D7">
            <w:rPr>
              <w:rFonts w:ascii="Times New Roman" w:hAnsi="Times New Roman" w:cs="Times New Roman"/>
              <w:sz w:val="32"/>
              <w:szCs w:val="32"/>
            </w:rPr>
            <w:instrText xml:space="preserve"> TOC \o "1-3" \h \z \u </w:instrText>
          </w:r>
          <w:r w:rsidRPr="006839D7">
            <w:rPr>
              <w:rFonts w:ascii="Times New Roman" w:hAnsi="Times New Roman" w:cs="Times New Roman"/>
              <w:sz w:val="32"/>
              <w:szCs w:val="32"/>
            </w:rPr>
            <w:fldChar w:fldCharType="separate"/>
          </w:r>
          <w:hyperlink w:anchor="_Toc118797895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</w:rPr>
              <w:t>Проект Бюджетного прогноза города Назарово на период до 2028 года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_Toc118797895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2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933016A" w14:textId="19894058" w:rsidR="006839D7" w:rsidRPr="006839D7" w:rsidRDefault="009F74C5" w:rsidP="006839D7">
          <w:pPr>
            <w:pStyle w:val="27"/>
            <w:tabs>
              <w:tab w:val="right" w:leader="dot" w:pos="9947"/>
            </w:tabs>
            <w:ind w:left="0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118797896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Введение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_Toc118797896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2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14CA22DE" w14:textId="690CECAE" w:rsidR="006839D7" w:rsidRPr="006839D7" w:rsidRDefault="009F74C5" w:rsidP="006839D7">
          <w:pPr>
            <w:pStyle w:val="27"/>
            <w:tabs>
              <w:tab w:val="left" w:pos="660"/>
              <w:tab w:val="right" w:leader="dot" w:pos="9947"/>
            </w:tabs>
            <w:ind w:left="0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118797897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1.</w:t>
            </w:r>
            <w:r w:rsidR="006839D7" w:rsidRPr="006839D7"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tab/>
            </w:r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Основные итоги исполнения бюджета городского округа города Назарово за 2021 год,  условия формирования бюджетного прогноза города Назарово  на период до 2028 года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_Toc118797897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3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9A84C95" w14:textId="6794C7A0" w:rsidR="006839D7" w:rsidRPr="006839D7" w:rsidRDefault="009F74C5" w:rsidP="006839D7">
          <w:pPr>
            <w:pStyle w:val="27"/>
            <w:tabs>
              <w:tab w:val="right" w:leader="dot" w:pos="9947"/>
            </w:tabs>
            <w:ind w:left="0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118797898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val="en-US" w:bidi="ru-RU"/>
              </w:rPr>
              <w:t>II</w:t>
            </w:r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. Цели и задачи Бюджетного прогноза города Назарово до 2028 года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_Toc118797898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11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388EB0DE" w14:textId="68A72C71" w:rsidR="006839D7" w:rsidRPr="006839D7" w:rsidRDefault="009F74C5" w:rsidP="006839D7">
          <w:pPr>
            <w:pStyle w:val="27"/>
            <w:tabs>
              <w:tab w:val="right" w:leader="dot" w:pos="9947"/>
            </w:tabs>
            <w:ind w:left="0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118797899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val="en-US" w:bidi="ru-RU"/>
              </w:rPr>
              <w:t>III</w:t>
            </w:r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. Основные подходы к формированию налоговой, бюджетной и долговой политики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_Toc118797899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14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55240C17" w14:textId="3264D580" w:rsidR="006839D7" w:rsidRPr="006839D7" w:rsidRDefault="009F74C5" w:rsidP="006839D7">
          <w:pPr>
            <w:pStyle w:val="27"/>
            <w:tabs>
              <w:tab w:val="right" w:leader="dot" w:pos="9947"/>
            </w:tabs>
            <w:ind w:left="0"/>
            <w:rPr>
              <w:rFonts w:ascii="Times New Roman" w:hAnsi="Times New Roman" w:cs="Times New Roman"/>
              <w:noProof/>
              <w:sz w:val="32"/>
              <w:szCs w:val="32"/>
              <w:lang w:eastAsia="ru-RU"/>
            </w:rPr>
          </w:pPr>
          <w:hyperlink w:anchor="_Toc118797900" w:history="1"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val="en-US" w:bidi="ru-RU"/>
              </w:rPr>
              <w:t>IV</w:t>
            </w:r>
            <w:r w:rsidR="006839D7" w:rsidRPr="006839D7">
              <w:rPr>
                <w:rStyle w:val="a3"/>
                <w:rFonts w:ascii="Times New Roman" w:hAnsi="Times New Roman" w:cs="Times New Roman"/>
                <w:noProof/>
                <w:sz w:val="32"/>
                <w:szCs w:val="32"/>
                <w:lang w:bidi="ru-RU"/>
              </w:rPr>
              <w:t>. Прогноз основных характеристик бюджета города Назарово на период до 2028 года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ab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begin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instrText xml:space="preserve"> PAGEREF _Toc118797900 \h </w:instrTex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separate"/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t>15</w:t>
            </w:r>
            <w:r w:rsidR="006839D7" w:rsidRPr="006839D7">
              <w:rPr>
                <w:rFonts w:ascii="Times New Roman" w:hAnsi="Times New Roman" w:cs="Times New Roman"/>
                <w:noProof/>
                <w:webHidden/>
                <w:sz w:val="32"/>
                <w:szCs w:val="32"/>
              </w:rPr>
              <w:fldChar w:fldCharType="end"/>
            </w:r>
          </w:hyperlink>
        </w:p>
        <w:p w14:paraId="2036E4E0" w14:textId="62F0A738" w:rsidR="00390887" w:rsidRPr="006839D7" w:rsidRDefault="008A0D40" w:rsidP="009857C0">
          <w:pPr>
            <w:ind w:right="-498" w:firstLine="709"/>
            <w:rPr>
              <w:rFonts w:ascii="Times New Roman" w:hAnsi="Times New Roman" w:cs="Times New Roman"/>
              <w:sz w:val="32"/>
              <w:szCs w:val="32"/>
            </w:rPr>
          </w:pPr>
          <w:r w:rsidRPr="006839D7">
            <w:rPr>
              <w:rFonts w:ascii="Times New Roman" w:hAnsi="Times New Roman" w:cs="Times New Roman"/>
              <w:sz w:val="32"/>
              <w:szCs w:val="32"/>
            </w:rPr>
            <w:fldChar w:fldCharType="end"/>
          </w:r>
        </w:p>
      </w:sdtContent>
    </w:sdt>
    <w:p w14:paraId="74F71DF1" w14:textId="77777777" w:rsidR="00A27753" w:rsidRPr="006839D7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32"/>
          <w:szCs w:val="32"/>
        </w:rPr>
      </w:pPr>
    </w:p>
    <w:p w14:paraId="4744AC13" w14:textId="77777777" w:rsidR="00A27753" w:rsidRPr="00BF19AB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30"/>
          <w:szCs w:val="30"/>
        </w:rPr>
      </w:pPr>
    </w:p>
    <w:p w14:paraId="308A22C1" w14:textId="77777777" w:rsidR="00A27753" w:rsidRDefault="00A27753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3E641563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2095578D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C4C74DF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3C2C4EC7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AD6F1E0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7309E016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5CE6914B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460DA44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2A22B62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2672FCA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BA0FC0C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79F243E1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5E2318AE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376B47D" w14:textId="77777777" w:rsidR="00A90C34" w:rsidRDefault="00A90C34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14:paraId="7BF6DAC0" w14:textId="77777777" w:rsidR="004F3C5B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832F28F" w14:textId="77777777" w:rsidR="00F4303F" w:rsidRPr="00F4303F" w:rsidRDefault="00F4303F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59026B2" w14:textId="77777777" w:rsidR="004F3C5B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  <w:lang w:val="en-US"/>
        </w:rPr>
      </w:pPr>
    </w:p>
    <w:p w14:paraId="66297731" w14:textId="77777777" w:rsidR="004F3C5B" w:rsidRDefault="004F3C5B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5FCE8EA8" w14:textId="77777777" w:rsidR="009930F0" w:rsidRDefault="009930F0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1243A68A" w14:textId="77777777" w:rsidR="009930F0" w:rsidRDefault="009930F0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4858B800" w14:textId="77777777" w:rsidR="009930F0" w:rsidRDefault="009930F0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0E97B6DD" w14:textId="77777777" w:rsidR="009930F0" w:rsidRDefault="009930F0" w:rsidP="009857C0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right="-498" w:firstLine="709"/>
        <w:jc w:val="both"/>
        <w:rPr>
          <w:sz w:val="24"/>
          <w:szCs w:val="24"/>
        </w:rPr>
      </w:pPr>
    </w:p>
    <w:p w14:paraId="6D4EEE1C" w14:textId="1725B8C3" w:rsidR="00663EBB" w:rsidRPr="00390887" w:rsidRDefault="009B3132" w:rsidP="009857C0">
      <w:pPr>
        <w:pStyle w:val="1"/>
        <w:ind w:right="-498" w:firstLine="709"/>
      </w:pPr>
      <w:bookmarkStart w:id="0" w:name="_Toc118797895"/>
      <w:r w:rsidRPr="00390887">
        <w:lastRenderedPageBreak/>
        <w:t xml:space="preserve">Проект </w:t>
      </w:r>
      <w:r w:rsidR="00663EBB" w:rsidRPr="00390887">
        <w:t>Бюджетн</w:t>
      </w:r>
      <w:r w:rsidRPr="00390887">
        <w:t>ого</w:t>
      </w:r>
      <w:r w:rsidR="00663EBB" w:rsidRPr="00390887">
        <w:t xml:space="preserve"> прогноз</w:t>
      </w:r>
      <w:r w:rsidRPr="00390887">
        <w:t>а</w:t>
      </w:r>
      <w:r w:rsidR="00663EBB" w:rsidRPr="00390887">
        <w:t xml:space="preserve"> города </w:t>
      </w:r>
      <w:r w:rsidR="00327C69" w:rsidRPr="00390887">
        <w:t>Назарово</w:t>
      </w:r>
      <w:r w:rsidRPr="00390887">
        <w:t xml:space="preserve"> на период до 202</w:t>
      </w:r>
      <w:r w:rsidR="00B65A6F">
        <w:t>8</w:t>
      </w:r>
      <w:r w:rsidR="00663EBB" w:rsidRPr="00390887">
        <w:t xml:space="preserve"> года</w:t>
      </w:r>
      <w:bookmarkEnd w:id="0"/>
    </w:p>
    <w:p w14:paraId="0811A05C" w14:textId="77777777" w:rsidR="00663EBB" w:rsidRPr="00390887" w:rsidRDefault="00663EBB" w:rsidP="009857C0">
      <w:pPr>
        <w:pStyle w:val="1"/>
        <w:ind w:right="-498" w:firstLine="709"/>
      </w:pPr>
    </w:p>
    <w:p w14:paraId="2741AA63" w14:textId="77777777" w:rsidR="00663EBB" w:rsidRPr="00390887" w:rsidRDefault="00663EBB" w:rsidP="009857C0">
      <w:pPr>
        <w:pStyle w:val="2"/>
        <w:ind w:right="-498" w:firstLine="709"/>
        <w:jc w:val="center"/>
        <w:rPr>
          <w:rFonts w:ascii="Times New Roman" w:hAnsi="Times New Roman" w:cs="Times New Roman"/>
          <w:color w:val="auto"/>
        </w:rPr>
      </w:pPr>
      <w:bookmarkStart w:id="1" w:name="_Toc118797896"/>
      <w:r w:rsidRPr="00390887">
        <w:rPr>
          <w:rFonts w:ascii="Times New Roman" w:hAnsi="Times New Roman" w:cs="Times New Roman"/>
          <w:color w:val="auto"/>
        </w:rPr>
        <w:t>Введение</w:t>
      </w:r>
      <w:bookmarkEnd w:id="1"/>
    </w:p>
    <w:p w14:paraId="1D325DF3" w14:textId="5F79A270" w:rsidR="00663EBB" w:rsidRPr="00BC3C6F" w:rsidRDefault="00BC3C6F" w:rsidP="009857C0">
      <w:pPr>
        <w:widowControl/>
        <w:autoSpaceDE w:val="0"/>
        <w:autoSpaceDN w:val="0"/>
        <w:adjustRightInd w:val="0"/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BC3C6F">
        <w:rPr>
          <w:rFonts w:ascii="Times New Roman" w:hAnsi="Times New Roman" w:cs="Times New Roman"/>
          <w:color w:val="auto"/>
          <w:sz w:val="28"/>
          <w:szCs w:val="28"/>
          <w:lang w:bidi="ar-SA"/>
        </w:rPr>
        <w:t>Бюджетный прогноз города Назарово на период до 202</w:t>
      </w:r>
      <w:r w:rsidR="00B65A6F">
        <w:rPr>
          <w:rFonts w:ascii="Times New Roman" w:hAnsi="Times New Roman" w:cs="Times New Roman"/>
          <w:color w:val="auto"/>
          <w:sz w:val="28"/>
          <w:szCs w:val="28"/>
          <w:lang w:bidi="ar-SA"/>
        </w:rPr>
        <w:t>8</w:t>
      </w:r>
      <w:r w:rsidRPr="00BC3C6F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года (далее – Бюджетный прогноз) разработан в соответствии со статьей 170.1 Бюджетного кодекса Российской Федерации, </w:t>
      </w:r>
      <w:r w:rsidRPr="00BC3C6F">
        <w:rPr>
          <w:rFonts w:ascii="Times New Roman" w:hAnsi="Times New Roman" w:cs="Times New Roman"/>
          <w:sz w:val="28"/>
          <w:szCs w:val="28"/>
        </w:rPr>
        <w:t>решением Назаровского городского Совета депутатов от 19.03.2008 № 17-159 «Об утверждении Положения о бюджетном процессе в городе Назарово»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3C6F">
        <w:rPr>
          <w:rFonts w:ascii="Times New Roman" w:hAnsi="Times New Roman" w:cs="Times New Roman"/>
          <w:sz w:val="28"/>
          <w:szCs w:val="28"/>
        </w:rPr>
        <w:t>(с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04AFFC8" w14:textId="77777777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Долгосрочные оценки основных парам</w:t>
      </w:r>
      <w:r w:rsidR="00327C69">
        <w:rPr>
          <w:sz w:val="28"/>
          <w:szCs w:val="28"/>
        </w:rPr>
        <w:t>етров бюджета в городе Назарово</w:t>
      </w:r>
      <w:r w:rsidRPr="00970808">
        <w:rPr>
          <w:sz w:val="28"/>
          <w:szCs w:val="28"/>
        </w:rPr>
        <w:t>, и, что более важно, основные подходы, методы и принципы реализации долгосрочной политики в налоговой, бюджетной и долговой сферах необходимы для разработки и реализации всей совокупности документов стратегического планирования. Повышение степени предсказуемости реализуемой бюджетной политики способствует росту привлекательности экономики для потенциальных инвесторов и повышает эффективность действий органов управления в целом.</w:t>
      </w:r>
    </w:p>
    <w:p w14:paraId="48436097" w14:textId="77777777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Долгосрочное бюджетное прогнозирование является естественным продолжением работы по повышению качества управления в горо</w:t>
      </w:r>
      <w:r w:rsidR="00327C69">
        <w:rPr>
          <w:sz w:val="28"/>
          <w:szCs w:val="28"/>
        </w:rPr>
        <w:t>де Назарово</w:t>
      </w:r>
      <w:r w:rsidRPr="00970808">
        <w:rPr>
          <w:sz w:val="28"/>
          <w:szCs w:val="28"/>
        </w:rPr>
        <w:t xml:space="preserve"> и внедрению программно-целевого метода управления общественными финансами в частности. Реализованный в предшествующие годы переход на формирование бюджета</w:t>
      </w:r>
      <w:r w:rsidR="00DA538C">
        <w:rPr>
          <w:sz w:val="28"/>
          <w:szCs w:val="28"/>
        </w:rPr>
        <w:t xml:space="preserve"> городского округа</w:t>
      </w:r>
      <w:r w:rsidRPr="00970808">
        <w:rPr>
          <w:sz w:val="28"/>
          <w:szCs w:val="28"/>
        </w:rPr>
        <w:t xml:space="preserve"> города </w:t>
      </w:r>
      <w:r w:rsidR="00327C69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на трехлетний период, разработка системы муниципальных программ города </w:t>
      </w:r>
      <w:r w:rsidR="00DB6060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предполагали дальнейшее расширение горизонтов планирования. Тем самым выстраивается взаимоувязанная система документов бюджетного планирования, обеспечивающая сбалансированность мер, реализуемых в текущем, среднесрочном и долгосрочном периодах.</w:t>
      </w:r>
    </w:p>
    <w:p w14:paraId="5BDD5EE4" w14:textId="77777777" w:rsidR="00663EBB" w:rsidRPr="00970808" w:rsidRDefault="00663EBB" w:rsidP="009857C0">
      <w:pPr>
        <w:pStyle w:val="50"/>
        <w:widowControl/>
        <w:shd w:val="clear" w:color="auto" w:fill="auto"/>
        <w:tabs>
          <w:tab w:val="left" w:pos="1001"/>
        </w:tabs>
        <w:spacing w:before="0" w:after="0" w:line="240" w:lineRule="auto"/>
        <w:ind w:right="34" w:firstLine="709"/>
        <w:rPr>
          <w:sz w:val="28"/>
          <w:szCs w:val="28"/>
        </w:rPr>
      </w:pPr>
    </w:p>
    <w:p w14:paraId="568E2918" w14:textId="17E3039B" w:rsidR="00663EBB" w:rsidRDefault="00663EBB" w:rsidP="009857C0">
      <w:pPr>
        <w:pStyle w:val="2"/>
        <w:numPr>
          <w:ilvl w:val="0"/>
          <w:numId w:val="23"/>
        </w:numPr>
        <w:ind w:left="0" w:right="34" w:firstLine="709"/>
        <w:jc w:val="center"/>
        <w:rPr>
          <w:rFonts w:ascii="Times New Roman" w:hAnsi="Times New Roman" w:cs="Times New Roman"/>
          <w:color w:val="auto"/>
        </w:rPr>
      </w:pPr>
      <w:bookmarkStart w:id="2" w:name="_Toc118797897"/>
      <w:r w:rsidRPr="00390887">
        <w:rPr>
          <w:rFonts w:ascii="Times New Roman" w:hAnsi="Times New Roman" w:cs="Times New Roman"/>
          <w:color w:val="auto"/>
        </w:rPr>
        <w:t>Основные итоги исполнения</w:t>
      </w:r>
      <w:r w:rsidR="00E24A0F">
        <w:rPr>
          <w:rFonts w:ascii="Times New Roman" w:hAnsi="Times New Roman" w:cs="Times New Roman"/>
          <w:color w:val="auto"/>
        </w:rPr>
        <w:t xml:space="preserve"> бюджета</w:t>
      </w:r>
      <w:r w:rsidR="00DA538C">
        <w:rPr>
          <w:rFonts w:ascii="Times New Roman" w:hAnsi="Times New Roman" w:cs="Times New Roman"/>
          <w:color w:val="auto"/>
        </w:rPr>
        <w:t xml:space="preserve"> городского округа</w:t>
      </w:r>
      <w:r w:rsidRPr="00390887">
        <w:rPr>
          <w:rFonts w:ascii="Times New Roman" w:hAnsi="Times New Roman" w:cs="Times New Roman"/>
          <w:color w:val="auto"/>
        </w:rPr>
        <w:t xml:space="preserve"> города </w:t>
      </w:r>
      <w:r w:rsidR="00DB6060" w:rsidRPr="00390887">
        <w:rPr>
          <w:rFonts w:ascii="Times New Roman" w:hAnsi="Times New Roman" w:cs="Times New Roman"/>
          <w:color w:val="auto"/>
        </w:rPr>
        <w:t>Назарово</w:t>
      </w:r>
      <w:r w:rsidRPr="00390887">
        <w:rPr>
          <w:rFonts w:ascii="Times New Roman" w:hAnsi="Times New Roman" w:cs="Times New Roman"/>
          <w:color w:val="auto"/>
        </w:rPr>
        <w:t xml:space="preserve"> за 20</w:t>
      </w:r>
      <w:r w:rsidR="00EA7593">
        <w:rPr>
          <w:rFonts w:ascii="Times New Roman" w:hAnsi="Times New Roman" w:cs="Times New Roman"/>
          <w:color w:val="auto"/>
        </w:rPr>
        <w:t>2</w:t>
      </w:r>
      <w:r w:rsidR="00184994">
        <w:rPr>
          <w:rFonts w:ascii="Times New Roman" w:hAnsi="Times New Roman" w:cs="Times New Roman"/>
          <w:color w:val="auto"/>
        </w:rPr>
        <w:t>1</w:t>
      </w:r>
      <w:r w:rsidRPr="00390887">
        <w:rPr>
          <w:rFonts w:ascii="Times New Roman" w:hAnsi="Times New Roman" w:cs="Times New Roman"/>
          <w:color w:val="auto"/>
        </w:rPr>
        <w:t xml:space="preserve"> год,  условия формирования бюджетного прогноза города </w:t>
      </w:r>
      <w:r w:rsidR="00DB6060" w:rsidRPr="00390887">
        <w:rPr>
          <w:rFonts w:ascii="Times New Roman" w:hAnsi="Times New Roman" w:cs="Times New Roman"/>
          <w:color w:val="auto"/>
        </w:rPr>
        <w:t>Назарово</w:t>
      </w:r>
      <w:r w:rsidR="001450A8">
        <w:rPr>
          <w:rFonts w:ascii="Times New Roman" w:hAnsi="Times New Roman" w:cs="Times New Roman"/>
          <w:color w:val="auto"/>
        </w:rPr>
        <w:t xml:space="preserve">  на период до 202</w:t>
      </w:r>
      <w:r w:rsidR="009857C0">
        <w:rPr>
          <w:rFonts w:ascii="Times New Roman" w:hAnsi="Times New Roman" w:cs="Times New Roman"/>
          <w:color w:val="auto"/>
        </w:rPr>
        <w:t>8</w:t>
      </w:r>
      <w:r w:rsidRPr="00390887">
        <w:rPr>
          <w:rFonts w:ascii="Times New Roman" w:hAnsi="Times New Roman" w:cs="Times New Roman"/>
          <w:color w:val="auto"/>
        </w:rPr>
        <w:t xml:space="preserve"> года</w:t>
      </w:r>
      <w:bookmarkEnd w:id="2"/>
    </w:p>
    <w:p w14:paraId="26CB5683" w14:textId="77777777" w:rsidR="00E24A0F" w:rsidRPr="00E24A0F" w:rsidRDefault="00E24A0F" w:rsidP="009857C0">
      <w:pPr>
        <w:ind w:right="34" w:firstLine="709"/>
      </w:pPr>
    </w:p>
    <w:p w14:paraId="03358968" w14:textId="77777777" w:rsidR="00B23547" w:rsidRPr="00B23547" w:rsidRDefault="00B23547" w:rsidP="009857C0">
      <w:pPr>
        <w:ind w:right="-57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>После масштабного распространения новой коронавирусной инфекции и внешних вызовов, с которыми мы столкнулись в 2020 году,</w:t>
      </w:r>
      <w:r w:rsidRPr="00B23547">
        <w:rPr>
          <w:rFonts w:ascii="Times New Roman" w:hAnsi="Times New Roman" w:cs="Times New Roman"/>
        </w:rPr>
        <w:t xml:space="preserve"> </w:t>
      </w:r>
      <w:r w:rsidRPr="00B23547">
        <w:rPr>
          <w:rFonts w:ascii="Times New Roman" w:hAnsi="Times New Roman" w:cs="Times New Roman"/>
          <w:sz w:val="28"/>
          <w:szCs w:val="28"/>
        </w:rPr>
        <w:t>2021 год стал периодом адаптации к новым условиям и восстановления экономики. По многим показателям социально-экономического развития мы вернулись на допандемийный уровень.</w:t>
      </w:r>
    </w:p>
    <w:p w14:paraId="37E50EC8" w14:textId="77777777" w:rsidR="00B23547" w:rsidRPr="00B23547" w:rsidRDefault="00B23547" w:rsidP="009857C0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>Этому во многом способствовали своевременно принятые антикризисные решения, как на федеральном, так и на краевом уровне.</w:t>
      </w:r>
    </w:p>
    <w:p w14:paraId="6974EABE" w14:textId="77777777" w:rsidR="00B23547" w:rsidRPr="00B23547" w:rsidRDefault="00B23547" w:rsidP="009857C0">
      <w:pPr>
        <w:ind w:right="-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>Сегодня мы видим повышение деловой активности субъектов малого и среднего бизнеса, восстановление занятости населения и уровня заработной платы.</w:t>
      </w:r>
    </w:p>
    <w:p w14:paraId="53B8BC9B" w14:textId="14C232AC" w:rsidR="00B23547" w:rsidRPr="00B23547" w:rsidRDefault="00B23547" w:rsidP="009857C0">
      <w:pPr>
        <w:ind w:firstLine="709"/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34"/>
          <w:szCs w:val="34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Итогами реализации основных направлений бюджетной политики в 2021 году являются:</w:t>
      </w:r>
      <w:r w:rsidRPr="00B23547">
        <w:rPr>
          <w:rFonts w:ascii="Times New Roman" w:eastAsiaTheme="minorEastAsia" w:hAnsi="Times New Roman" w:cs="Times New Roman"/>
          <w:b/>
          <w:bCs/>
          <w:color w:val="5B9BD5" w:themeColor="accent1"/>
          <w:kern w:val="24"/>
          <w:sz w:val="34"/>
          <w:szCs w:val="34"/>
        </w:rPr>
        <w:t xml:space="preserve"> </w:t>
      </w:r>
    </w:p>
    <w:p w14:paraId="71286098" w14:textId="4D79061E" w:rsidR="00B23547" w:rsidRPr="00B23547" w:rsidRDefault="00B23547" w:rsidP="009857C0">
      <w:pPr>
        <w:ind w:firstLine="709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B235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-муниципальный бюджет сбалансирован по доходам и расходам и исполнен  с  отсутствием  просроченной кредиторской задолженности</w:t>
      </w:r>
      <w:r w:rsidR="009F74C5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;</w:t>
      </w:r>
      <w:r w:rsidRPr="00B23547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</w:t>
      </w:r>
    </w:p>
    <w:p w14:paraId="350EA2B4" w14:textId="77777777" w:rsidR="00B23547" w:rsidRPr="00B23547" w:rsidRDefault="00B23547" w:rsidP="009857C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t>- безусловное выполнение социальных обязательств города Назарово;</w:t>
      </w:r>
    </w:p>
    <w:p w14:paraId="0D84940F" w14:textId="77777777" w:rsidR="00B23547" w:rsidRPr="00B23547" w:rsidRDefault="00B23547" w:rsidP="009857C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t>- направление расходов бюджета в приоритетном порядке на обеспечение и развитие социально-культурной сферы;</w:t>
      </w:r>
    </w:p>
    <w:p w14:paraId="3230AD8F" w14:textId="77777777" w:rsidR="00B23547" w:rsidRPr="00B23547" w:rsidRDefault="00B23547" w:rsidP="009857C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- участие в реализации национальных проектов, определенных Указом Президента Российской Федерации от 07.05.2018 № 204 «О национальных целях и </w:t>
      </w: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стратегических задачах развития Российской Федерации на период до 2024 года»;</w:t>
      </w:r>
    </w:p>
    <w:p w14:paraId="107F23F0" w14:textId="77777777" w:rsidR="00B23547" w:rsidRPr="00B23547" w:rsidRDefault="00B23547" w:rsidP="009857C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t>- обеспечение реализации «майских» Указов Президента Российской Федерации в части повышения уровня заработной платы отдельных категорий работников отраслей социальной сферы, а также реализация принятых на федеральном уровне решений по увеличению размера МРОТ;</w:t>
      </w:r>
    </w:p>
    <w:p w14:paraId="7892719F" w14:textId="77777777" w:rsidR="00B23547" w:rsidRPr="00B23547" w:rsidRDefault="00B23547" w:rsidP="009857C0">
      <w:pPr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B23547">
        <w:rPr>
          <w:rFonts w:ascii="Times New Roman" w:eastAsiaTheme="minorHAnsi" w:hAnsi="Times New Roman" w:cs="Times New Roman"/>
          <w:sz w:val="28"/>
          <w:szCs w:val="28"/>
          <w:lang w:eastAsia="en-US"/>
        </w:rPr>
        <w:t>- недопущение кредиторской задолженности по заработной плате и социальным выплатам;</w:t>
      </w:r>
    </w:p>
    <w:p w14:paraId="251DCCE3" w14:textId="617B0BF9" w:rsidR="00B23547" w:rsidRPr="00B23547" w:rsidRDefault="00B23547" w:rsidP="009857C0">
      <w:pPr>
        <w:spacing w:line="322" w:lineRule="exact"/>
        <w:ind w:right="2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>-участие в государственных программах Красноярского края для обеспечения максимального привлечения федеральных и краевых трансфертов для развития территории городского округа города Назарово.</w:t>
      </w:r>
    </w:p>
    <w:p w14:paraId="220DD801" w14:textId="5E838472" w:rsidR="00B23547" w:rsidRDefault="009857C0" w:rsidP="009857C0">
      <w:pPr>
        <w:pStyle w:val="af8"/>
        <w:ind w:left="0" w:right="83"/>
        <w:jc w:val="both"/>
        <w:rPr>
          <w:sz w:val="28"/>
          <w:szCs w:val="28"/>
        </w:rPr>
      </w:pPr>
      <w:r w:rsidRPr="009857C0">
        <w:rPr>
          <w:sz w:val="28"/>
          <w:szCs w:val="28"/>
        </w:rPr>
        <w:t xml:space="preserve">          </w:t>
      </w:r>
      <w:r w:rsidR="00B23547">
        <w:rPr>
          <w:sz w:val="28"/>
          <w:szCs w:val="28"/>
        </w:rPr>
        <w:t xml:space="preserve">Решением Назаровского городского </w:t>
      </w:r>
      <w:r w:rsidR="00B23547">
        <w:rPr>
          <w:sz w:val="28"/>
          <w:szCs w:val="28"/>
          <w:lang w:val="en-US"/>
        </w:rPr>
        <w:t>C</w:t>
      </w:r>
      <w:r w:rsidR="00B23547">
        <w:rPr>
          <w:sz w:val="28"/>
          <w:szCs w:val="28"/>
        </w:rPr>
        <w:t>овета депутатов от 09.12.2020  № 27-205 (в первоначальной редакции) доходы и расходы  бюджета городского округа были утверждены в сумме 1 млрд. 385 млн. руб. Бюджет был принят без дефицита, сбалансированный по доходам и расходам.</w:t>
      </w:r>
    </w:p>
    <w:p w14:paraId="08245E95" w14:textId="30DA7CC9" w:rsidR="00B23547" w:rsidRDefault="00B23547" w:rsidP="009857C0">
      <w:pPr>
        <w:pStyle w:val="af8"/>
        <w:ind w:left="0" w:right="83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исполнения бюджета в течение 2021 года первоначально утвержденные бюджетные назначения увеличились на 248,3 млн. руб. или на 18 % от ранее запланированных. В результате внесенных изменений общий объем доходов составил 1 млрд. 633 млн.  руб.  </w:t>
      </w:r>
    </w:p>
    <w:p w14:paraId="764D20CA" w14:textId="48F1F067" w:rsidR="00B23547" w:rsidRDefault="00B23547" w:rsidP="009857C0">
      <w:pPr>
        <w:pStyle w:val="af8"/>
        <w:ind w:left="0" w:right="83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В доходы бюджета городского округа за 2021 год поступило 1 млрд. 620 млн. 856 тыс. руб.  Годовые бюджетные назначения исполнены на 99,3%  с увеличением к  поступлениям в аналогичном периоде прошлого года на 166,2 млн. рублей  </w:t>
      </w:r>
    </w:p>
    <w:p w14:paraId="07EFDB19" w14:textId="04935791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47">
        <w:rPr>
          <w:rFonts w:ascii="Times New Roman" w:hAnsi="Times New Roman" w:cs="Times New Roman"/>
          <w:bCs/>
          <w:sz w:val="28"/>
          <w:szCs w:val="28"/>
        </w:rPr>
        <w:t xml:space="preserve">  Расходная часть бюджета выполнена на 97,7 % и составила 1 млрд. 607 млн. руб. Бюджет исполнен с профицитом в сумме 13 млн. 866 тыс. руб.</w:t>
      </w:r>
    </w:p>
    <w:p w14:paraId="17B50F59" w14:textId="28440641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3547">
        <w:rPr>
          <w:rFonts w:ascii="Times New Roman" w:hAnsi="Times New Roman" w:cs="Times New Roman"/>
          <w:bCs/>
          <w:sz w:val="28"/>
          <w:szCs w:val="28"/>
        </w:rPr>
        <w:t xml:space="preserve">  Просроченная кредиторская задолженность на протяжении трех отчетных лет отсутствует.</w:t>
      </w:r>
    </w:p>
    <w:p w14:paraId="181A84D4" w14:textId="1F1DD80B" w:rsidR="00B23547" w:rsidRPr="00B23547" w:rsidRDefault="00B23547" w:rsidP="009857C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Как и в предшествующие годы, бюджет 2021 года является социально направленным. Приоритетом при планировании и исполнении расходной части бюджета города являлось обеспечение базовых услуг образования, культуры, физической культуры и спорта. </w:t>
      </w:r>
    </w:p>
    <w:p w14:paraId="347AF016" w14:textId="394FB1E1" w:rsidR="000B419C" w:rsidRDefault="000B419C" w:rsidP="009857C0">
      <w:pPr>
        <w:pStyle w:val="Default"/>
        <w:ind w:right="34" w:firstLine="709"/>
        <w:jc w:val="both"/>
        <w:rPr>
          <w:b/>
          <w:sz w:val="28"/>
          <w:szCs w:val="28"/>
          <w:u w:val="single"/>
        </w:rPr>
      </w:pPr>
      <w:r w:rsidRPr="000B419C">
        <w:rPr>
          <w:b/>
          <w:sz w:val="28"/>
          <w:szCs w:val="28"/>
          <w:u w:val="single"/>
        </w:rPr>
        <w:t xml:space="preserve">Доходная часть </w:t>
      </w:r>
    </w:p>
    <w:p w14:paraId="2EF8E9F5" w14:textId="0D39F700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 Анализируя доходы по укрупненным составляющим наблюдается увеличение по собственным  доходам  на 27,4%  и  рост  безвозмездных поступлений +6,1%.</w:t>
      </w:r>
    </w:p>
    <w:p w14:paraId="1E3420F1" w14:textId="13967592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За 2021 год поступление собственных доходов бюджета городского округа города Назарово составило 461,4 млн. руб. или 102,3 % от годовых бюджетных назначений. </w:t>
      </w:r>
    </w:p>
    <w:p w14:paraId="50E07539" w14:textId="393DE570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Уровень поступлений собственных доходов 2021 года превышен на 99,3 млн. рублей. Основной причиной увеличения является передача с 1 января 2021 года доходов краевого бюджета от УСН в бюджеты городских округов по нормативу 50 %. Также переход в системы налогообложения ЕНВД на патентную систему предпринимателей. (В 2020 году -19 плательщиков, в 2021 году -381).</w:t>
      </w:r>
    </w:p>
    <w:p w14:paraId="7244AD6D" w14:textId="723092D7" w:rsidR="00B23547" w:rsidRPr="00B23547" w:rsidRDefault="00B23547" w:rsidP="009857C0">
      <w:pPr>
        <w:tabs>
          <w:tab w:val="left" w:pos="284"/>
        </w:tabs>
        <w:ind w:right="225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Объем поступлений </w:t>
      </w:r>
      <w:r w:rsidRPr="00B23547">
        <w:rPr>
          <w:rFonts w:ascii="Times New Roman" w:hAnsi="Times New Roman" w:cs="Times New Roman"/>
          <w:b/>
          <w:bCs/>
          <w:sz w:val="28"/>
          <w:szCs w:val="28"/>
          <w:u w:val="single"/>
        </w:rPr>
        <w:t>налоговых доходов</w:t>
      </w:r>
      <w:r w:rsidRPr="00B23547">
        <w:rPr>
          <w:rFonts w:ascii="Times New Roman" w:hAnsi="Times New Roman" w:cs="Times New Roman"/>
          <w:sz w:val="28"/>
          <w:szCs w:val="28"/>
        </w:rPr>
        <w:t xml:space="preserve"> в отчетном периоде</w:t>
      </w:r>
      <w:r w:rsidR="00EC28FC">
        <w:rPr>
          <w:rFonts w:ascii="Times New Roman" w:hAnsi="Times New Roman" w:cs="Times New Roman"/>
          <w:sz w:val="28"/>
          <w:szCs w:val="28"/>
        </w:rPr>
        <w:t xml:space="preserve"> </w:t>
      </w:r>
      <w:r w:rsidRPr="00B23547">
        <w:rPr>
          <w:rFonts w:ascii="Times New Roman" w:hAnsi="Times New Roman" w:cs="Times New Roman"/>
          <w:sz w:val="28"/>
          <w:szCs w:val="28"/>
        </w:rPr>
        <w:t xml:space="preserve">составил  421,7 млн. руб., или 127,4 %. По отношению к   2020 году прирост поступлений налоговых доходов составил 2,3 % или 99,3 млн. руб.   </w:t>
      </w:r>
    </w:p>
    <w:p w14:paraId="4FBE10E7" w14:textId="54131167" w:rsidR="00B23547" w:rsidRPr="00B23547" w:rsidRDefault="00B23547" w:rsidP="009857C0">
      <w:pPr>
        <w:tabs>
          <w:tab w:val="left" w:pos="284"/>
        </w:tabs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Наибольший удельный вес в структуре поступивших налоговых доходов бюджета за 2021 год занимают: налог на доходы физических лиц – 49,9 %, налоги на совокупный доход- 18,3%, налог на прибыль организаций – 12,4%, </w:t>
      </w:r>
      <w:r w:rsidRPr="00B23547">
        <w:rPr>
          <w:rFonts w:ascii="Times New Roman" w:hAnsi="Times New Roman" w:cs="Times New Roman"/>
          <w:sz w:val="28"/>
          <w:szCs w:val="28"/>
        </w:rPr>
        <w:lastRenderedPageBreak/>
        <w:t>налоги на имущество – 11,3 %.</w:t>
      </w:r>
    </w:p>
    <w:p w14:paraId="448EE201" w14:textId="6ED64B3C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  </w:t>
      </w:r>
      <w:r w:rsidRPr="00B23547">
        <w:rPr>
          <w:rFonts w:ascii="Times New Roman" w:hAnsi="Times New Roman" w:cs="Times New Roman"/>
          <w:b/>
          <w:bCs/>
          <w:sz w:val="28"/>
          <w:szCs w:val="28"/>
        </w:rPr>
        <w:t>В разрезе основных источников налоговых доходов поступления составили, в том числе:</w:t>
      </w:r>
    </w:p>
    <w:p w14:paraId="388113D6" w14:textId="662B961C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>по налогу на доходы физических лиц</w:t>
      </w:r>
      <w:r w:rsidRPr="00B23547">
        <w:rPr>
          <w:rFonts w:ascii="Times New Roman" w:hAnsi="Times New Roman" w:cs="Times New Roman"/>
          <w:sz w:val="28"/>
          <w:szCs w:val="28"/>
        </w:rPr>
        <w:t xml:space="preserve"> (далее – НДФЛ) составили 210301 тыс. руб., или 101,5 % от утверждённых годовых показателей.</w:t>
      </w:r>
    </w:p>
    <w:p w14:paraId="4AE2B98E" w14:textId="312A9434" w:rsidR="00B23547" w:rsidRPr="00B23547" w:rsidRDefault="00B23547" w:rsidP="009857C0">
      <w:pPr>
        <w:tabs>
          <w:tab w:val="left" w:pos="1134"/>
        </w:tabs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По сравнению с аналогичным периодом прошлого года поступления НДФЛ увеличились на 6171 тыс. руб. или на 3,1 %. Основной причиной является повышение с 1 октября 2020 года на 3 процента, с 1 июня 2020 года на 20 процентов заработной платы отдельным категориям работников бюджетной сферы.</w:t>
      </w:r>
    </w:p>
    <w:p w14:paraId="76F55AFE" w14:textId="4984552C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 xml:space="preserve">по налогу на прибыль </w:t>
      </w:r>
      <w:r w:rsidRPr="00B23547">
        <w:rPr>
          <w:rFonts w:ascii="Times New Roman" w:hAnsi="Times New Roman" w:cs="Times New Roman"/>
          <w:sz w:val="28"/>
          <w:szCs w:val="28"/>
        </w:rPr>
        <w:t xml:space="preserve">составили 52078 тыс. руб., или 104 % от утверждённых годовых показателей. Рост поступлений в сравнении с 2020 годом составил 13403 тыс. руб. или 34,7% (38675 тыс. руб.) </w:t>
      </w:r>
    </w:p>
    <w:p w14:paraId="3DB0BD62" w14:textId="7E8CCBAF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>по налогам на совокупный доход</w:t>
      </w:r>
      <w:r w:rsidRPr="00B23547">
        <w:rPr>
          <w:rFonts w:ascii="Times New Roman" w:hAnsi="Times New Roman" w:cs="Times New Roman"/>
          <w:sz w:val="28"/>
          <w:szCs w:val="28"/>
        </w:rPr>
        <w:t xml:space="preserve"> составило 77276 тыс. руб. или 104,5% утвержденного плана. С увеличением  к аналогичному периоду 2020 года в 6,3 раза в сумме 64936 тыс. руб. Основной причиной увеличения является  передача с 1 января 2021 года доходов краевого бюджета от УСН в бюджеты городских округов по нормативу 50 %,массовый переход в системы налогообложения ЕНВД на патентную систему предпринимателей. (В 2020 году -21 плательщику выдано 23 патента, в 2021 году -381 плательщику выдано 557 патентов</w:t>
      </w:r>
      <w:r w:rsidR="00EC28FC">
        <w:rPr>
          <w:rFonts w:ascii="Times New Roman" w:hAnsi="Times New Roman" w:cs="Times New Roman"/>
          <w:sz w:val="28"/>
          <w:szCs w:val="28"/>
        </w:rPr>
        <w:t xml:space="preserve"> </w:t>
      </w:r>
      <w:r w:rsidRPr="00B23547">
        <w:rPr>
          <w:rFonts w:ascii="Times New Roman" w:hAnsi="Times New Roman" w:cs="Times New Roman"/>
          <w:sz w:val="28"/>
          <w:szCs w:val="28"/>
        </w:rPr>
        <w:t>(за первое полугодие). Также в связи со списанием кредиторской задолженности у предприятия и образовавшимся положительным результ</w:t>
      </w:r>
      <w:r w:rsidR="00EC28FC">
        <w:rPr>
          <w:rFonts w:ascii="Times New Roman" w:hAnsi="Times New Roman" w:cs="Times New Roman"/>
          <w:sz w:val="28"/>
          <w:szCs w:val="28"/>
        </w:rPr>
        <w:t>ат</w:t>
      </w:r>
      <w:r w:rsidRPr="00B23547">
        <w:rPr>
          <w:rFonts w:ascii="Times New Roman" w:hAnsi="Times New Roman" w:cs="Times New Roman"/>
          <w:sz w:val="28"/>
          <w:szCs w:val="28"/>
        </w:rPr>
        <w:t>ом поступил авансовый платеж за первое полугодие 2021 года от АО «Агрохолдинг Сибиряк» по единому сельскохозяйственному налогу в сумме 11020,9 тыс. руб.</w:t>
      </w:r>
    </w:p>
    <w:p w14:paraId="405E1CDD" w14:textId="77777777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860FF7" w14:textId="2CD7E13D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поступление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 xml:space="preserve">по налогам на имущество </w:t>
      </w:r>
      <w:r w:rsidRPr="00B23547">
        <w:rPr>
          <w:rFonts w:ascii="Times New Roman" w:hAnsi="Times New Roman" w:cs="Times New Roman"/>
          <w:sz w:val="28"/>
          <w:szCs w:val="28"/>
        </w:rPr>
        <w:t>составило – 47520 тыс. руб., что составляет 99,7 % к годовым бюджетным назначениям (47647,3 тыс. руб.). Увеличение к аналогичному периоду 2020 года (36530 тыс. руб.) составляет 10990 тыс. руб. или 30,4 %.</w:t>
      </w:r>
    </w:p>
    <w:p w14:paraId="331F7416" w14:textId="70E89A54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По налогу на имущество физических лиц наблюдается увеличение   поступлений по сравнению с аналогичным периодом 2020 года на 565 тыс. руб. по причине увеличения уплаты физическими лицами задолженности по налогу на имущество за предыдущие периоды.</w:t>
      </w:r>
    </w:p>
    <w:p w14:paraId="58B5457C" w14:textId="03B207B3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По земельному налогу с организаций наблюдается увеличение на 10542,5 тыс. руб. Основной причиной увеличения налога является погашение в 2021 году задолженности ОАО «ВС ЗМК» в сумме 10872,13 тыс. руб. за период с 2015 по 2021 год. </w:t>
      </w:r>
    </w:p>
    <w:p w14:paraId="3D37898D" w14:textId="19F4A630" w:rsidR="00B23547" w:rsidRPr="00B23547" w:rsidRDefault="009857C0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 xml:space="preserve">    </w:t>
      </w:r>
      <w:r w:rsidR="00B23547" w:rsidRPr="00B23547">
        <w:rPr>
          <w:rFonts w:ascii="Times New Roman" w:hAnsi="Times New Roman" w:cs="Times New Roman"/>
          <w:sz w:val="28"/>
          <w:szCs w:val="28"/>
        </w:rPr>
        <w:t>По земельному налогу с физических лиц также произошло уменьшение поступлений на 417 тыс. руб. по сравнению с аналогичным периодом прошлого года по причине снижения уплаты физическими лицами   задолженности за предыдущие периоды.</w:t>
      </w:r>
    </w:p>
    <w:p w14:paraId="16A4C875" w14:textId="5FDE09EF" w:rsidR="00B23547" w:rsidRPr="00B23547" w:rsidRDefault="009857C0" w:rsidP="009857C0">
      <w:pPr>
        <w:pStyle w:val="28"/>
        <w:spacing w:after="0" w:line="240" w:lineRule="auto"/>
        <w:ind w:right="225" w:firstLine="709"/>
        <w:jc w:val="both"/>
        <w:rPr>
          <w:sz w:val="28"/>
          <w:szCs w:val="28"/>
        </w:rPr>
      </w:pPr>
      <w:r w:rsidRPr="009857C0">
        <w:rPr>
          <w:sz w:val="28"/>
          <w:szCs w:val="28"/>
        </w:rPr>
        <w:t xml:space="preserve"> </w:t>
      </w:r>
      <w:r w:rsidR="00B23547" w:rsidRPr="00B23547">
        <w:rPr>
          <w:sz w:val="28"/>
          <w:szCs w:val="28"/>
        </w:rPr>
        <w:t xml:space="preserve"> Поступление налога на имущество физических лиц составило 9485 тыс. руб. или 99,8% к годовым бюджетным назначениям. По сравнению с 2020 годом наблюдается рост поступлений на 6,3% или 565 тыс. руб.  по причине увеличения уплаты физическими лицами задолженности по налогу на имущество за предыдущие периоды.</w:t>
      </w:r>
    </w:p>
    <w:p w14:paraId="4AAAE900" w14:textId="64300098" w:rsidR="00B23547" w:rsidRPr="00B23547" w:rsidRDefault="009857C0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 xml:space="preserve">  </w:t>
      </w:r>
      <w:r w:rsidR="00B23547" w:rsidRPr="00B23547">
        <w:rPr>
          <w:rFonts w:ascii="Times New Roman" w:hAnsi="Times New Roman" w:cs="Times New Roman"/>
          <w:sz w:val="28"/>
          <w:szCs w:val="28"/>
        </w:rPr>
        <w:t xml:space="preserve">Объем поступлений </w:t>
      </w:r>
      <w:r w:rsidR="00B23547" w:rsidRPr="00B23547">
        <w:rPr>
          <w:rFonts w:ascii="Times New Roman" w:hAnsi="Times New Roman" w:cs="Times New Roman"/>
          <w:b/>
          <w:bCs/>
          <w:i/>
          <w:sz w:val="28"/>
          <w:szCs w:val="28"/>
        </w:rPr>
        <w:t>неналоговых доходов</w:t>
      </w:r>
      <w:r w:rsidR="00B23547" w:rsidRPr="00B23547">
        <w:rPr>
          <w:rFonts w:ascii="Times New Roman" w:hAnsi="Times New Roman" w:cs="Times New Roman"/>
          <w:sz w:val="28"/>
          <w:szCs w:val="28"/>
        </w:rPr>
        <w:t xml:space="preserve"> в отчетном периоде составил 39,746 млн. руб. или 103,2 % от утвержденных бюджетных назначений 2021 года. По отношению к   2020 году снижение поступлений неналоговых доходов составило 6,4 % или 2,6 млн. руб. </w:t>
      </w:r>
    </w:p>
    <w:p w14:paraId="19B97D31" w14:textId="35682C27" w:rsidR="00B23547" w:rsidRPr="00B23547" w:rsidRDefault="00B23547" w:rsidP="009857C0">
      <w:pPr>
        <w:ind w:right="2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В структуре неналоговых доходов бюджета города Назарово за   2021 год наибольший удельный вес занимают: доходы от использования имущества, находящегося в муниципальной собственности – 66,1 %, платежи при пользовании природными ресурсами – 8,4 % доходы от продажи материальных и нематериальных активов – 15,2 %.</w:t>
      </w:r>
    </w:p>
    <w:p w14:paraId="345DDCEF" w14:textId="58B056D7" w:rsidR="00B23547" w:rsidRPr="00B23547" w:rsidRDefault="00B23547" w:rsidP="009857C0">
      <w:pPr>
        <w:spacing w:before="100" w:beforeAutospacing="1" w:after="100" w:afterAutospacing="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В разрезе основных источников неналоговых доходов поступления составили, в том числе:</w:t>
      </w:r>
    </w:p>
    <w:p w14:paraId="0FF1801D" w14:textId="77777777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 группе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>«Доходы от использования имущества, находящегося в  муниципальной собственности»</w:t>
      </w:r>
      <w:r w:rsidRPr="00B23547">
        <w:rPr>
          <w:rFonts w:ascii="Times New Roman" w:hAnsi="Times New Roman" w:cs="Times New Roman"/>
          <w:sz w:val="28"/>
          <w:szCs w:val="28"/>
        </w:rPr>
        <w:t xml:space="preserve"> – 26294 тыс. руб., или 103,4% к годовым бюджетным назначениям. Увеличение к поступлениям 2020 года составило 4,5 % или 1132 тыс. руб. Причиной отклонения фактического поступления в 2021 году в сравнении с 2020 годом  является   заключение в 2021 году пяти соглашений об установлении сервитута в отношении земельных участков, находящихся в муниципальной собственности для  строительства подземного линейного объекта капитального строительства "система водоподготовки и подачи карьерных вод АО "Разрез Назаровский" для технологических нужд  АО "Назаровская ГРЭС"(548,98 тыс.руб.),  заключение на основе аукциона  с 01.02.2021 нового договора аренды переданного в казну из оперативного управления МАУ "СШОР" помещения по адресу ул.Арбузова, 89б ( сумма арендной платы в 2021 году- 366,7 тыс. руб.), рост поступлений платы за установку и эксплуатацию рекламных конструкций (995,7 тыс. руб.) в 2020 году (510,1 тыс. руб.), вследствие проведения аукционов на установку 35 рекламных конструкций. </w:t>
      </w:r>
    </w:p>
    <w:p w14:paraId="3ECC905B" w14:textId="77777777" w:rsidR="00B23547" w:rsidRPr="00B23547" w:rsidRDefault="00B23547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 по группе </w:t>
      </w:r>
      <w:r w:rsidRPr="00B23547">
        <w:rPr>
          <w:rFonts w:ascii="Times New Roman" w:hAnsi="Times New Roman" w:cs="Times New Roman"/>
          <w:b/>
          <w:i/>
          <w:sz w:val="28"/>
          <w:szCs w:val="28"/>
        </w:rPr>
        <w:t>«Доходы от продажи материальных и нематериальных активо</w:t>
      </w:r>
      <w:r w:rsidRPr="00B23547">
        <w:rPr>
          <w:rFonts w:ascii="Times New Roman" w:hAnsi="Times New Roman" w:cs="Times New Roman"/>
          <w:sz w:val="28"/>
          <w:szCs w:val="28"/>
        </w:rPr>
        <w:t xml:space="preserve">в»  </w:t>
      </w:r>
    </w:p>
    <w:p w14:paraId="48CAD943" w14:textId="183A4D3A" w:rsidR="00B23547" w:rsidRDefault="00B23547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поступления за 2021 год составили 6045 тыс. рублей или 100,5% к годовым бюджетным назначениям.  Снижение по сравнению с аналогичным периодом 2020 года составило 30%.</w:t>
      </w:r>
    </w:p>
    <w:p w14:paraId="6FE0242D" w14:textId="6663C84E" w:rsidR="009409CA" w:rsidRDefault="009409CA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>- платежи при пользовании природными ресурсами за 2021 год поступили  в сумме 3377,48 тыс. руб. или 100,3% годового плана. Увеличение к 2020 году составило 38,1% или 932,06 тыс. руб.  Отклонение обусловлено проведением плательщиками АО "Назаровская ГРЭС", ООО Назарово Металлургсервис" перерасчета по итогам 2020 года.</w:t>
      </w:r>
    </w:p>
    <w:p w14:paraId="481CF067" w14:textId="77777777" w:rsidR="009409CA" w:rsidRPr="00B23547" w:rsidRDefault="009409CA" w:rsidP="009857C0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-по штрафам, санкциям, возмещению ущерба поступления составили 2625,4 тыс. руб. или 114,2 % к утвержденным бюджетным назначениям на 2021 год. Увеличение к поступлениям   аналогичного периода 2020 г. составило 144,6%. </w:t>
      </w:r>
    </w:p>
    <w:p w14:paraId="0DE41375" w14:textId="0FB17800" w:rsidR="009409CA" w:rsidRDefault="009409CA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3547">
        <w:rPr>
          <w:rFonts w:ascii="Times New Roman" w:hAnsi="Times New Roman" w:cs="Times New Roman"/>
          <w:sz w:val="28"/>
          <w:szCs w:val="28"/>
        </w:rPr>
        <w:t xml:space="preserve">   Причинами отклонений фактических поступлений штрафов в 2021 году от 2020 является рост сумм штрафов, уплаченных в случае просрочки исполнения поставщиком (подрядчиком, исполнителем) обязательств, предусмотренных муниципальными контрактами (2020г.-124,7 тыс. руб., 2021 г.- 383,45 тыс.</w:t>
      </w:r>
      <w:r w:rsidR="00307345">
        <w:rPr>
          <w:rFonts w:ascii="Times New Roman" w:hAnsi="Times New Roman" w:cs="Times New Roman"/>
          <w:sz w:val="28"/>
          <w:szCs w:val="28"/>
        </w:rPr>
        <w:t xml:space="preserve"> </w:t>
      </w:r>
      <w:r w:rsidRPr="00B23547">
        <w:rPr>
          <w:rFonts w:ascii="Times New Roman" w:hAnsi="Times New Roman" w:cs="Times New Roman"/>
          <w:sz w:val="28"/>
          <w:szCs w:val="28"/>
        </w:rPr>
        <w:t>руб.),  штрафов, установленных законами субъектов Российской Федерации об административных правонарушениях, за нарушение муниципальных правовых актов (нарушение правил благоустройства, нарушение градостроительной деятельности, торговля в неустановленном месте)(2020г.-8,1 тыс. руб., 2021г.-322,42 тыс. руб., штрафов, установленных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 (2020 г.-177,5 тыс. руб., 2021 год- 591,25 тыс. руб.)</w:t>
      </w:r>
    </w:p>
    <w:p w14:paraId="6F3B3BD1" w14:textId="77777777" w:rsidR="00330BF3" w:rsidRPr="00822F34" w:rsidRDefault="00330BF3" w:rsidP="009857C0">
      <w:pPr>
        <w:pStyle w:val="Default"/>
        <w:ind w:right="83" w:firstLine="709"/>
        <w:jc w:val="both"/>
        <w:rPr>
          <w:b/>
          <w:color w:val="auto"/>
          <w:sz w:val="28"/>
          <w:szCs w:val="28"/>
          <w:u w:val="single"/>
        </w:rPr>
      </w:pPr>
      <w:r w:rsidRPr="00822F34">
        <w:rPr>
          <w:b/>
          <w:color w:val="auto"/>
          <w:sz w:val="28"/>
          <w:szCs w:val="28"/>
          <w:u w:val="single"/>
        </w:rPr>
        <w:t xml:space="preserve">Безвозмездные поступления </w:t>
      </w:r>
    </w:p>
    <w:p w14:paraId="4E72B224" w14:textId="41BEB1B3" w:rsidR="00330BF3" w:rsidRPr="00822F34" w:rsidRDefault="00330BF3" w:rsidP="009857C0">
      <w:pPr>
        <w:pStyle w:val="Default"/>
        <w:ind w:right="83" w:firstLine="709"/>
        <w:jc w:val="both"/>
        <w:rPr>
          <w:color w:val="auto"/>
          <w:sz w:val="28"/>
          <w:szCs w:val="28"/>
        </w:rPr>
      </w:pPr>
      <w:r w:rsidRPr="00822F34">
        <w:rPr>
          <w:color w:val="auto"/>
          <w:sz w:val="28"/>
          <w:szCs w:val="28"/>
        </w:rPr>
        <w:t>Безвозмездные поступления являются наиболее значимыми источниками в бюджете. Они составили 7</w:t>
      </w:r>
      <w:r w:rsidR="009409CA">
        <w:rPr>
          <w:color w:val="auto"/>
          <w:sz w:val="28"/>
          <w:szCs w:val="28"/>
        </w:rPr>
        <w:t>1</w:t>
      </w:r>
      <w:r w:rsidR="00ED2D78">
        <w:rPr>
          <w:color w:val="auto"/>
          <w:sz w:val="28"/>
          <w:szCs w:val="28"/>
        </w:rPr>
        <w:t>,</w:t>
      </w:r>
      <w:r w:rsidR="009409CA">
        <w:rPr>
          <w:color w:val="auto"/>
          <w:sz w:val="28"/>
          <w:szCs w:val="28"/>
        </w:rPr>
        <w:t>3</w:t>
      </w:r>
      <w:r w:rsidRPr="00822F34">
        <w:rPr>
          <w:color w:val="auto"/>
          <w:sz w:val="28"/>
          <w:szCs w:val="28"/>
        </w:rPr>
        <w:t>% в 20</w:t>
      </w:r>
      <w:r w:rsidR="00684244" w:rsidRPr="00684244">
        <w:rPr>
          <w:color w:val="auto"/>
          <w:sz w:val="28"/>
          <w:szCs w:val="28"/>
        </w:rPr>
        <w:t>2</w:t>
      </w:r>
      <w:r w:rsidR="009409CA">
        <w:rPr>
          <w:color w:val="auto"/>
          <w:sz w:val="28"/>
          <w:szCs w:val="28"/>
        </w:rPr>
        <w:t>1</w:t>
      </w:r>
      <w:r w:rsidRPr="00822F34">
        <w:rPr>
          <w:color w:val="auto"/>
          <w:sz w:val="28"/>
          <w:szCs w:val="28"/>
        </w:rPr>
        <w:t xml:space="preserve"> году и поступили в сумме </w:t>
      </w:r>
      <w:r w:rsidR="009409CA">
        <w:rPr>
          <w:color w:val="auto"/>
          <w:sz w:val="28"/>
          <w:szCs w:val="28"/>
        </w:rPr>
        <w:t>1155891</w:t>
      </w:r>
      <w:r w:rsidRPr="00822F34">
        <w:rPr>
          <w:color w:val="auto"/>
          <w:sz w:val="28"/>
          <w:szCs w:val="28"/>
        </w:rPr>
        <w:t xml:space="preserve"> </w:t>
      </w:r>
      <w:r w:rsidR="00ED2D78" w:rsidRPr="00ED2D78">
        <w:rPr>
          <w:color w:val="auto"/>
          <w:sz w:val="28"/>
          <w:szCs w:val="28"/>
        </w:rPr>
        <w:t>тыс</w:t>
      </w:r>
      <w:r w:rsidRPr="00822F34">
        <w:rPr>
          <w:color w:val="auto"/>
          <w:sz w:val="28"/>
          <w:szCs w:val="28"/>
        </w:rPr>
        <w:t>.руб.</w:t>
      </w:r>
    </w:p>
    <w:tbl>
      <w:tblPr>
        <w:tblW w:w="9090" w:type="dxa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1"/>
        <w:gridCol w:w="1985"/>
        <w:gridCol w:w="2268"/>
        <w:gridCol w:w="2176"/>
      </w:tblGrid>
      <w:tr w:rsidR="009409CA" w:rsidRPr="00883DAF" w14:paraId="5CC56E76" w14:textId="77777777" w:rsidTr="009F74C5">
        <w:trPr>
          <w:trHeight w:val="675"/>
        </w:trPr>
        <w:tc>
          <w:tcPr>
            <w:tcW w:w="2661" w:type="dxa"/>
          </w:tcPr>
          <w:p w14:paraId="3FA791D4" w14:textId="77777777" w:rsidR="009409CA" w:rsidRPr="007C39BB" w:rsidRDefault="009409CA" w:rsidP="007C39BB">
            <w:pPr>
              <w:spacing w:after="120"/>
              <w:ind w:firstLine="141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Наименование МБТ</w:t>
            </w:r>
          </w:p>
        </w:tc>
        <w:tc>
          <w:tcPr>
            <w:tcW w:w="1985" w:type="dxa"/>
          </w:tcPr>
          <w:p w14:paraId="1A9249AF" w14:textId="6207E51A" w:rsidR="009409CA" w:rsidRPr="007C39BB" w:rsidRDefault="009409CA" w:rsidP="009857C0">
            <w:pPr>
              <w:spacing w:after="120"/>
              <w:ind w:hanging="245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   </w:t>
            </w:r>
            <w:r w:rsid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</w:t>
            </w: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2020 год</w:t>
            </w:r>
          </w:p>
          <w:p w14:paraId="792185FA" w14:textId="77777777" w:rsidR="009409CA" w:rsidRPr="007C39BB" w:rsidRDefault="009409CA" w:rsidP="009857C0">
            <w:pPr>
              <w:spacing w:after="120"/>
              <w:ind w:hanging="245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2268" w:type="dxa"/>
          </w:tcPr>
          <w:p w14:paraId="161DCBFF" w14:textId="02999F2B" w:rsidR="009409CA" w:rsidRPr="007C39BB" w:rsidRDefault="009409CA" w:rsidP="009857C0">
            <w:pPr>
              <w:spacing w:after="120"/>
              <w:ind w:hanging="245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   </w:t>
            </w:r>
            <w:r w:rsid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 </w:t>
            </w: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2021 год</w:t>
            </w:r>
          </w:p>
          <w:p w14:paraId="1027B900" w14:textId="77777777" w:rsidR="009409CA" w:rsidRPr="007C39BB" w:rsidRDefault="009409CA" w:rsidP="009857C0">
            <w:pPr>
              <w:spacing w:after="120"/>
              <w:ind w:hanging="245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</w:p>
        </w:tc>
        <w:tc>
          <w:tcPr>
            <w:tcW w:w="2176" w:type="dxa"/>
          </w:tcPr>
          <w:p w14:paraId="5EF0F3CA" w14:textId="77777777" w:rsidR="009409CA" w:rsidRPr="007C39BB" w:rsidRDefault="009409CA" w:rsidP="009857C0">
            <w:pPr>
              <w:spacing w:after="120"/>
              <w:ind w:firstLine="31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Отклонение</w:t>
            </w:r>
          </w:p>
        </w:tc>
      </w:tr>
      <w:tr w:rsidR="009409CA" w:rsidRPr="00883DAF" w14:paraId="46DC337C" w14:textId="77777777" w:rsidTr="009F74C5">
        <w:trPr>
          <w:trHeight w:val="187"/>
        </w:trPr>
        <w:tc>
          <w:tcPr>
            <w:tcW w:w="2661" w:type="dxa"/>
          </w:tcPr>
          <w:p w14:paraId="1D2B9C28" w14:textId="77777777" w:rsidR="009409CA" w:rsidRPr="007C39BB" w:rsidRDefault="009409CA" w:rsidP="007C39BB">
            <w:pPr>
              <w:spacing w:after="120"/>
              <w:ind w:firstLine="42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Субвенции</w:t>
            </w:r>
          </w:p>
        </w:tc>
        <w:tc>
          <w:tcPr>
            <w:tcW w:w="1985" w:type="dxa"/>
          </w:tcPr>
          <w:p w14:paraId="2D12649A" w14:textId="77777777" w:rsidR="009409CA" w:rsidRPr="007C39BB" w:rsidRDefault="009409CA" w:rsidP="007C39BB">
            <w:pPr>
              <w:spacing w:after="120"/>
              <w:ind w:firstLine="3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546855</w:t>
            </w:r>
          </w:p>
        </w:tc>
        <w:tc>
          <w:tcPr>
            <w:tcW w:w="2268" w:type="dxa"/>
          </w:tcPr>
          <w:p w14:paraId="35AA3905" w14:textId="77777777" w:rsidR="009409CA" w:rsidRPr="007C39BB" w:rsidRDefault="009409CA" w:rsidP="007C39BB">
            <w:pPr>
              <w:spacing w:after="120"/>
              <w:ind w:firstLine="2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607314</w:t>
            </w:r>
          </w:p>
        </w:tc>
        <w:tc>
          <w:tcPr>
            <w:tcW w:w="2176" w:type="dxa"/>
          </w:tcPr>
          <w:p w14:paraId="5E5A3CD2" w14:textId="77777777" w:rsidR="009409CA" w:rsidRPr="007C39BB" w:rsidRDefault="009409CA" w:rsidP="007C39BB">
            <w:pPr>
              <w:spacing w:after="120"/>
              <w:ind w:firstLine="172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60459</w:t>
            </w:r>
          </w:p>
        </w:tc>
      </w:tr>
      <w:tr w:rsidR="009409CA" w:rsidRPr="00883DAF" w14:paraId="128A91E5" w14:textId="77777777" w:rsidTr="009F74C5">
        <w:trPr>
          <w:trHeight w:val="255"/>
        </w:trPr>
        <w:tc>
          <w:tcPr>
            <w:tcW w:w="2661" w:type="dxa"/>
          </w:tcPr>
          <w:p w14:paraId="08AFE4CE" w14:textId="77777777" w:rsidR="009409CA" w:rsidRPr="007C39BB" w:rsidRDefault="009409CA" w:rsidP="007C39BB">
            <w:pPr>
              <w:spacing w:after="120"/>
              <w:ind w:firstLine="42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Субсидии </w:t>
            </w:r>
          </w:p>
        </w:tc>
        <w:tc>
          <w:tcPr>
            <w:tcW w:w="1985" w:type="dxa"/>
          </w:tcPr>
          <w:p w14:paraId="5EE9749F" w14:textId="77777777" w:rsidR="009409CA" w:rsidRPr="007C39BB" w:rsidRDefault="009409CA" w:rsidP="007C39BB">
            <w:pPr>
              <w:spacing w:after="120"/>
              <w:ind w:firstLine="3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231035</w:t>
            </w:r>
          </w:p>
        </w:tc>
        <w:tc>
          <w:tcPr>
            <w:tcW w:w="2268" w:type="dxa"/>
          </w:tcPr>
          <w:p w14:paraId="3D2BE409" w14:textId="77777777" w:rsidR="009409CA" w:rsidRPr="007C39BB" w:rsidRDefault="009409CA" w:rsidP="007C39BB">
            <w:pPr>
              <w:spacing w:after="120"/>
              <w:ind w:firstLine="2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257215</w:t>
            </w:r>
          </w:p>
        </w:tc>
        <w:tc>
          <w:tcPr>
            <w:tcW w:w="2176" w:type="dxa"/>
          </w:tcPr>
          <w:p w14:paraId="57D7F2CD" w14:textId="77777777" w:rsidR="009409CA" w:rsidRPr="007C39BB" w:rsidRDefault="009409CA" w:rsidP="007C39BB">
            <w:pPr>
              <w:spacing w:after="120"/>
              <w:ind w:firstLine="172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26180</w:t>
            </w:r>
          </w:p>
        </w:tc>
      </w:tr>
      <w:tr w:rsidR="009409CA" w:rsidRPr="00883DAF" w14:paraId="7C471B95" w14:textId="77777777" w:rsidTr="009F74C5">
        <w:trPr>
          <w:trHeight w:val="172"/>
        </w:trPr>
        <w:tc>
          <w:tcPr>
            <w:tcW w:w="2661" w:type="dxa"/>
          </w:tcPr>
          <w:p w14:paraId="690BB57C" w14:textId="77777777" w:rsidR="009409CA" w:rsidRPr="007C39BB" w:rsidRDefault="009409CA" w:rsidP="007C39BB">
            <w:pPr>
              <w:spacing w:after="120"/>
              <w:ind w:firstLine="42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Дотации</w:t>
            </w:r>
          </w:p>
        </w:tc>
        <w:tc>
          <w:tcPr>
            <w:tcW w:w="1985" w:type="dxa"/>
          </w:tcPr>
          <w:p w14:paraId="013E5834" w14:textId="77777777" w:rsidR="009409CA" w:rsidRPr="007C39BB" w:rsidRDefault="009409CA" w:rsidP="007C39BB">
            <w:pPr>
              <w:spacing w:after="120"/>
              <w:ind w:firstLine="3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229192</w:t>
            </w:r>
          </w:p>
        </w:tc>
        <w:tc>
          <w:tcPr>
            <w:tcW w:w="2268" w:type="dxa"/>
          </w:tcPr>
          <w:p w14:paraId="4FCA638F" w14:textId="77777777" w:rsidR="009409CA" w:rsidRPr="007C39BB" w:rsidRDefault="009409CA" w:rsidP="007C39BB">
            <w:pPr>
              <w:spacing w:after="120"/>
              <w:ind w:firstLine="2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249908</w:t>
            </w:r>
          </w:p>
        </w:tc>
        <w:tc>
          <w:tcPr>
            <w:tcW w:w="2176" w:type="dxa"/>
          </w:tcPr>
          <w:p w14:paraId="225A4649" w14:textId="77777777" w:rsidR="009409CA" w:rsidRPr="007C39BB" w:rsidRDefault="009409CA" w:rsidP="007C39BB">
            <w:pPr>
              <w:spacing w:after="120"/>
              <w:ind w:firstLine="172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20716</w:t>
            </w:r>
          </w:p>
        </w:tc>
      </w:tr>
      <w:tr w:rsidR="009409CA" w:rsidRPr="00883DAF" w14:paraId="5070B640" w14:textId="77777777" w:rsidTr="009F74C5">
        <w:trPr>
          <w:trHeight w:val="172"/>
        </w:trPr>
        <w:tc>
          <w:tcPr>
            <w:tcW w:w="2661" w:type="dxa"/>
          </w:tcPr>
          <w:p w14:paraId="4EFA24C1" w14:textId="77777777" w:rsidR="009409CA" w:rsidRPr="007C39BB" w:rsidRDefault="009409CA" w:rsidP="007C39BB">
            <w:pPr>
              <w:spacing w:after="120"/>
              <w:ind w:firstLine="42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Иные МБТ</w:t>
            </w:r>
          </w:p>
        </w:tc>
        <w:tc>
          <w:tcPr>
            <w:tcW w:w="1985" w:type="dxa"/>
          </w:tcPr>
          <w:p w14:paraId="6D60E33E" w14:textId="77777777" w:rsidR="009409CA" w:rsidRPr="007C39BB" w:rsidRDefault="009409CA" w:rsidP="007C39BB">
            <w:pPr>
              <w:spacing w:after="120"/>
              <w:ind w:firstLine="3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82678</w:t>
            </w:r>
          </w:p>
        </w:tc>
        <w:tc>
          <w:tcPr>
            <w:tcW w:w="2268" w:type="dxa"/>
          </w:tcPr>
          <w:p w14:paraId="38FAA747" w14:textId="77777777" w:rsidR="009409CA" w:rsidRPr="007C39BB" w:rsidRDefault="009409CA" w:rsidP="007C39BB">
            <w:pPr>
              <w:spacing w:after="120"/>
              <w:ind w:firstLine="2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41454</w:t>
            </w:r>
          </w:p>
        </w:tc>
        <w:tc>
          <w:tcPr>
            <w:tcW w:w="2176" w:type="dxa"/>
          </w:tcPr>
          <w:p w14:paraId="02F01C0C" w14:textId="112D855B" w:rsidR="009409CA" w:rsidRPr="007C39BB" w:rsidRDefault="009409CA" w:rsidP="007C39BB">
            <w:pPr>
              <w:spacing w:after="120"/>
              <w:ind w:firstLine="172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</w:t>
            </w:r>
            <w:r w:rsid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</w:t>
            </w: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-41224</w:t>
            </w:r>
          </w:p>
        </w:tc>
      </w:tr>
      <w:tr w:rsidR="009409CA" w:rsidRPr="00883DAF" w14:paraId="7960741B" w14:textId="77777777" w:rsidTr="009F74C5">
        <w:trPr>
          <w:trHeight w:val="172"/>
        </w:trPr>
        <w:tc>
          <w:tcPr>
            <w:tcW w:w="2661" w:type="dxa"/>
          </w:tcPr>
          <w:p w14:paraId="0F0C9072" w14:textId="77777777" w:rsidR="009409CA" w:rsidRPr="007C39BB" w:rsidRDefault="009409CA" w:rsidP="007C39BB">
            <w:pPr>
              <w:spacing w:after="120"/>
              <w:ind w:firstLine="424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14:paraId="700E0BB3" w14:textId="77777777" w:rsidR="009409CA" w:rsidRPr="007C39BB" w:rsidRDefault="009409CA" w:rsidP="007C39BB">
            <w:pPr>
              <w:spacing w:after="120"/>
              <w:ind w:firstLine="3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1089760</w:t>
            </w:r>
          </w:p>
        </w:tc>
        <w:tc>
          <w:tcPr>
            <w:tcW w:w="2268" w:type="dxa"/>
          </w:tcPr>
          <w:p w14:paraId="65E3CB42" w14:textId="77777777" w:rsidR="009409CA" w:rsidRPr="007C39BB" w:rsidRDefault="009409CA" w:rsidP="007C39BB">
            <w:pPr>
              <w:spacing w:after="120"/>
              <w:ind w:firstLine="28"/>
              <w:jc w:val="center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>1155891</w:t>
            </w:r>
          </w:p>
        </w:tc>
        <w:tc>
          <w:tcPr>
            <w:tcW w:w="2176" w:type="dxa"/>
          </w:tcPr>
          <w:p w14:paraId="6EF99F48" w14:textId="1A61B639" w:rsidR="009409CA" w:rsidRPr="007C39BB" w:rsidRDefault="009409CA" w:rsidP="007C39BB">
            <w:pPr>
              <w:spacing w:after="120"/>
              <w:ind w:firstLine="172"/>
              <w:rPr>
                <w:rFonts w:ascii="Times New Roman" w:hAnsi="Times New Roman" w:cs="Times New Roman"/>
                <w:spacing w:val="4"/>
                <w:sz w:val="28"/>
                <w:szCs w:val="28"/>
              </w:rPr>
            </w:pP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</w:t>
            </w:r>
            <w:r w:rsid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</w:t>
            </w:r>
            <w:r w:rsidRPr="007C39BB"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  66131</w:t>
            </w:r>
          </w:p>
        </w:tc>
      </w:tr>
    </w:tbl>
    <w:p w14:paraId="5447D88F" w14:textId="56C2C50C" w:rsidR="00ED2D78" w:rsidRDefault="00ED2D78" w:rsidP="009857C0">
      <w:pPr>
        <w:pStyle w:val="Default"/>
        <w:ind w:right="83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Субсидии из местных бюджетов – 14</w:t>
      </w:r>
      <w:r w:rsidR="009857C0">
        <w:rPr>
          <w:color w:val="auto"/>
          <w:sz w:val="28"/>
          <w:szCs w:val="28"/>
        </w:rPr>
        <w:t>55</w:t>
      </w:r>
      <w:r>
        <w:rPr>
          <w:color w:val="auto"/>
          <w:sz w:val="28"/>
          <w:szCs w:val="28"/>
        </w:rPr>
        <w:t xml:space="preserve"> тыс.</w:t>
      </w:r>
      <w:r w:rsidR="00522364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>руб.</w:t>
      </w:r>
    </w:p>
    <w:p w14:paraId="634BBB84" w14:textId="10A01734" w:rsidR="00522364" w:rsidRDefault="00522364" w:rsidP="009857C0">
      <w:pPr>
        <w:pStyle w:val="Default"/>
        <w:ind w:right="83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Возврат остатков субсидий и субвенций прошлых лет- -</w:t>
      </w:r>
      <w:r w:rsidR="009857C0">
        <w:rPr>
          <w:color w:val="auto"/>
          <w:sz w:val="28"/>
          <w:szCs w:val="28"/>
        </w:rPr>
        <w:t>705</w:t>
      </w:r>
      <w:r>
        <w:rPr>
          <w:color w:val="auto"/>
          <w:sz w:val="28"/>
          <w:szCs w:val="28"/>
        </w:rPr>
        <w:t xml:space="preserve"> тыс. руб.</w:t>
      </w:r>
    </w:p>
    <w:p w14:paraId="6B65A16D" w14:textId="0B557329" w:rsidR="00330BF3" w:rsidRPr="00822F34" w:rsidRDefault="00522364" w:rsidP="009857C0">
      <w:pPr>
        <w:pStyle w:val="Default"/>
        <w:ind w:right="83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Доходы бюджетов от возврата остатков субсидий, субвенций прошлых лет - </w:t>
      </w:r>
      <w:r w:rsidR="009857C0">
        <w:rPr>
          <w:color w:val="auto"/>
          <w:sz w:val="28"/>
          <w:szCs w:val="28"/>
        </w:rPr>
        <w:t>559</w:t>
      </w:r>
      <w:r>
        <w:rPr>
          <w:color w:val="auto"/>
          <w:sz w:val="28"/>
          <w:szCs w:val="28"/>
        </w:rPr>
        <w:t xml:space="preserve"> тыс. руб.</w:t>
      </w:r>
      <w:r w:rsidR="00330BF3" w:rsidRPr="00822F34">
        <w:rPr>
          <w:color w:val="auto"/>
          <w:sz w:val="28"/>
          <w:szCs w:val="28"/>
        </w:rPr>
        <w:t xml:space="preserve"> </w:t>
      </w:r>
    </w:p>
    <w:p w14:paraId="72790A40" w14:textId="0581D61C" w:rsidR="002D37F2" w:rsidRPr="002D37F2" w:rsidRDefault="009857C0" w:rsidP="002D37F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D37F2">
        <w:rPr>
          <w:rFonts w:ascii="Times New Roman" w:hAnsi="Times New Roman" w:cs="Times New Roman"/>
          <w:bCs/>
          <w:sz w:val="28"/>
          <w:szCs w:val="28"/>
        </w:rPr>
        <w:t xml:space="preserve">Ежегодно администрация города утверждает план мероприятий по росту доходов, оптимизации расходов, долговой политики. </w:t>
      </w:r>
      <w:r w:rsidR="002D37F2" w:rsidRPr="002D37F2">
        <w:rPr>
          <w:rFonts w:ascii="Times New Roman" w:eastAsia="Times New Roman" w:hAnsi="Times New Roman" w:cs="Times New Roman"/>
          <w:sz w:val="28"/>
          <w:szCs w:val="28"/>
        </w:rPr>
        <w:t>Исполнение плана мероприятий по росту доходов, оптимизации расходов, совершенствованию межбюджетных отношений и долговой политики:</w:t>
      </w:r>
    </w:p>
    <w:p w14:paraId="51C05752" w14:textId="5F67B6A3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>За 2021 год проведено 12 заседаний комиссии, на которые</w:t>
      </w:r>
      <w:r w:rsidR="002D37F2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было  приглашено 26 организаций и 43 физических лиц. В результате поступило платежей в городской бюджет 5337,57 тыс. руб. в том числе арендной платы за землю 2043,1 тыс. руб.</w:t>
      </w:r>
    </w:p>
    <w:p w14:paraId="5AE2C4EC" w14:textId="04B8853E" w:rsidR="009857C0" w:rsidRPr="009857C0" w:rsidRDefault="009857C0" w:rsidP="009857C0">
      <w:pPr>
        <w:pStyle w:val="28"/>
        <w:spacing w:after="0" w:line="240" w:lineRule="auto"/>
        <w:ind w:right="-1" w:firstLine="709"/>
        <w:jc w:val="both"/>
        <w:rPr>
          <w:sz w:val="28"/>
          <w:szCs w:val="28"/>
        </w:rPr>
      </w:pPr>
      <w:r w:rsidRPr="009857C0">
        <w:rPr>
          <w:sz w:val="28"/>
          <w:szCs w:val="28"/>
        </w:rPr>
        <w:t xml:space="preserve"> За 2021 год проведено 7 заседаний межведомственной комиссии по обеспечению прав граждан на вознаграждение за труд, на которые было приглашено 83 работодателя.  В результате 46 работодателей доначислили своим работникам заработную плату в сумме 1166,9 тыс. руб.  В бюджет поступило налога на доходы физических лиц всего 151,7 тыс. руб., в том числе в городской бюджет 45,5 тыс. руб.  </w:t>
      </w:r>
    </w:p>
    <w:p w14:paraId="48A96D4C" w14:textId="35DC4B41" w:rsidR="009857C0" w:rsidRDefault="009857C0" w:rsidP="009857C0">
      <w:pPr>
        <w:pStyle w:val="28"/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95D21">
        <w:rPr>
          <w:sz w:val="28"/>
          <w:szCs w:val="28"/>
        </w:rPr>
        <w:t>За 2021 год в муниципальную собственность города Назарово на основании решений суда было принято 3 бесхозяйных объекта энергетики- электросети. Данные объекты включены в перечень объектов, в отношении которых планируется заключение концессионного соглашения и размещены на официальном сайте Российской Федерации для размещения информации о проведении торгов. Направлено в суд 6 комплектов документов о признании жилых помещений выморочным имуществом, из них по двум жилым помещениям получены свидетельства на право собственности администрацией г.</w:t>
      </w:r>
      <w:r w:rsidR="002D37F2">
        <w:rPr>
          <w:sz w:val="28"/>
          <w:szCs w:val="28"/>
        </w:rPr>
        <w:t xml:space="preserve"> </w:t>
      </w:r>
      <w:r w:rsidRPr="00A95D21">
        <w:rPr>
          <w:sz w:val="28"/>
          <w:szCs w:val="28"/>
        </w:rPr>
        <w:t>Назарово</w:t>
      </w:r>
      <w:r>
        <w:rPr>
          <w:sz w:val="28"/>
          <w:szCs w:val="28"/>
        </w:rPr>
        <w:t>.</w:t>
      </w:r>
    </w:p>
    <w:p w14:paraId="26D2D51A" w14:textId="317FE171" w:rsidR="009857C0" w:rsidRDefault="009857C0" w:rsidP="009857C0">
      <w:pPr>
        <w:pStyle w:val="28"/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95D21">
        <w:rPr>
          <w:sz w:val="28"/>
          <w:szCs w:val="28"/>
        </w:rPr>
        <w:t>За 2021 год проведено 16 проверок использования муниципального имущества, предоставленного в хозяйственное ведение муниципальным учреждениям. Выявлено одно неиспользуемое нежилое здание (гараж). Для проведения обследования технического состояния данного помещения и принятия мер для дальнейшего его использования создана рабочая группа. Данное помещение изъято из оперативного управления в казну. В прогнозный план приватизации муниципального имущества города Назарово на 2021 год внесено шесть дополнительных объектов предполагаемой начальной цены 3850 тыс. руб. В результате продано дополнительно помещение по адресу ул.Чулымская,78 за 1480 тыс. руб.</w:t>
      </w:r>
      <w:r>
        <w:rPr>
          <w:sz w:val="28"/>
          <w:szCs w:val="28"/>
        </w:rPr>
        <w:t xml:space="preserve"> </w:t>
      </w:r>
      <w:r w:rsidRPr="00A95D21">
        <w:rPr>
          <w:sz w:val="28"/>
          <w:szCs w:val="28"/>
        </w:rPr>
        <w:t>При выполнении капитального ремонта и реконструкции водопроводных и канализационных сетей, демонтированные стальные и чугунные трубы реализованы и средства перечислены в бюджет в сумме 847,6 тыс. р</w:t>
      </w:r>
      <w:r>
        <w:rPr>
          <w:sz w:val="28"/>
          <w:szCs w:val="28"/>
        </w:rPr>
        <w:t>у</w:t>
      </w:r>
      <w:r w:rsidRPr="00A95D21">
        <w:rPr>
          <w:sz w:val="28"/>
          <w:szCs w:val="28"/>
        </w:rPr>
        <w:t>б.</w:t>
      </w:r>
    </w:p>
    <w:p w14:paraId="01460DC8" w14:textId="11F87FC0" w:rsidR="009857C0" w:rsidRDefault="009857C0" w:rsidP="009857C0">
      <w:pPr>
        <w:pStyle w:val="28"/>
        <w:spacing w:after="0" w:line="240" w:lineRule="auto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46BA">
        <w:rPr>
          <w:sz w:val="28"/>
          <w:szCs w:val="28"/>
        </w:rPr>
        <w:t>В результате претензионно- исковой работы по взысканию задолженности по договорам социального найма поступило в бюджет 1204,1 тыс. руб.</w:t>
      </w:r>
    </w:p>
    <w:p w14:paraId="778B6222" w14:textId="77777777" w:rsidR="009857C0" w:rsidRDefault="009857C0" w:rsidP="009857C0">
      <w:pPr>
        <w:pStyle w:val="28"/>
        <w:spacing w:after="0" w:line="240" w:lineRule="auto"/>
        <w:ind w:right="-1" w:firstLine="709"/>
        <w:jc w:val="both"/>
        <w:rPr>
          <w:sz w:val="28"/>
          <w:szCs w:val="28"/>
        </w:rPr>
      </w:pPr>
    </w:p>
    <w:p w14:paraId="3940A033" w14:textId="77777777" w:rsidR="009857C0" w:rsidRPr="002E438B" w:rsidRDefault="009857C0" w:rsidP="009857C0">
      <w:pPr>
        <w:pStyle w:val="28"/>
        <w:spacing w:after="0" w:line="240" w:lineRule="auto"/>
        <w:ind w:right="-1" w:firstLine="709"/>
        <w:jc w:val="both"/>
        <w:rPr>
          <w:b/>
          <w:i/>
          <w:sz w:val="28"/>
          <w:szCs w:val="28"/>
          <w:u w:val="single"/>
        </w:rPr>
      </w:pPr>
      <w:r w:rsidRPr="003D0679">
        <w:rPr>
          <w:sz w:val="28"/>
          <w:szCs w:val="28"/>
        </w:rPr>
        <w:t xml:space="preserve"> </w:t>
      </w:r>
      <w:r w:rsidRPr="002E438B">
        <w:rPr>
          <w:b/>
          <w:i/>
          <w:sz w:val="28"/>
          <w:szCs w:val="28"/>
          <w:u w:val="single"/>
        </w:rPr>
        <w:t xml:space="preserve">Расходная часть </w:t>
      </w:r>
    </w:p>
    <w:p w14:paraId="7F4E8E7A" w14:textId="77777777" w:rsidR="009857C0" w:rsidRPr="002E438B" w:rsidRDefault="009857C0" w:rsidP="009857C0">
      <w:pPr>
        <w:pStyle w:val="Default"/>
        <w:ind w:right="83" w:firstLine="709"/>
        <w:rPr>
          <w:b/>
          <w:i/>
          <w:sz w:val="28"/>
          <w:szCs w:val="28"/>
          <w:u w:val="single"/>
        </w:rPr>
      </w:pPr>
    </w:p>
    <w:p w14:paraId="03BCE93E" w14:textId="77777777" w:rsidR="009857C0" w:rsidRPr="009857C0" w:rsidRDefault="009857C0" w:rsidP="009857C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 xml:space="preserve">Как и в предшествующие годы, бюджет 2021 года является социально направленным. Приоритетом при планировании и исполнении расходной части бюджета городского округа являлось обеспечение базовых услуг образования, культуры, физической культуры и спорта. </w:t>
      </w:r>
    </w:p>
    <w:p w14:paraId="014C9A03" w14:textId="551C486D" w:rsidR="009857C0" w:rsidRPr="009857C0" w:rsidRDefault="009857C0" w:rsidP="009857C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>Так, наибольший удельный вес в общем объеме расходов бюджета занимают расходы на социальную сферу – 77 % или 1 238 676 тыс.</w:t>
      </w:r>
      <w:r w:rsidR="00307345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 В том числе наиболее значительные расходы были произведены на образование – в эту отрасль направлено 927 701 млн. руб. что составляет 75% от всех расходов на социальную сферу и 58 % от общего объема расходов бюджета городского округа. На втором месте – жилищно-коммунальное хозяйство – 10% или 167 584 тыс. руб., остальные расходы составляют 13 % или 200 730 тыс.</w:t>
      </w:r>
      <w:r w:rsidR="00307345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W w:w="9781" w:type="dxa"/>
        <w:tblInd w:w="250" w:type="dxa"/>
        <w:tblLook w:val="04A0" w:firstRow="1" w:lastRow="0" w:firstColumn="1" w:lastColumn="0" w:noHBand="0" w:noVBand="1"/>
      </w:tblPr>
      <w:tblGrid>
        <w:gridCol w:w="1029"/>
        <w:gridCol w:w="3043"/>
        <w:gridCol w:w="2307"/>
        <w:gridCol w:w="1779"/>
        <w:gridCol w:w="1623"/>
      </w:tblGrid>
      <w:tr w:rsidR="009857C0" w:rsidRPr="009857C0" w14:paraId="0D397025" w14:textId="77777777" w:rsidTr="00647EEB">
        <w:trPr>
          <w:trHeight w:val="829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1830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№ строки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5E4FE" w14:textId="77777777" w:rsidR="009857C0" w:rsidRPr="009857C0" w:rsidRDefault="009857C0" w:rsidP="00647EEB">
            <w:pPr>
              <w:ind w:hanging="1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бюджетной классификации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DDE3" w14:textId="39135DBB" w:rsidR="009857C0" w:rsidRPr="009857C0" w:rsidRDefault="009857C0" w:rsidP="00647EEB">
            <w:pPr>
              <w:ind w:firstLine="4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Предусмотрено на 2021 год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F95F" w14:textId="77777777" w:rsidR="009857C0" w:rsidRPr="009857C0" w:rsidRDefault="009857C0" w:rsidP="00647EEB">
            <w:pPr>
              <w:ind w:firstLine="11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исполнено за 2021 год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9C48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9857C0" w:rsidRPr="009857C0" w14:paraId="018B14DC" w14:textId="77777777" w:rsidTr="00647EEB">
        <w:trPr>
          <w:trHeight w:val="466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FE3D3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24122E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A6AB8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102038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CDFFE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99289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A1A99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97,3</w:t>
            </w:r>
          </w:p>
        </w:tc>
      </w:tr>
      <w:tr w:rsidR="009857C0" w:rsidRPr="009857C0" w14:paraId="7D343568" w14:textId="77777777" w:rsidTr="00647EEB">
        <w:trPr>
          <w:trHeight w:val="612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BF505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38F88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5FCF1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4563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58DA7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4446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83349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9857C0" w:rsidRPr="009857C0" w14:paraId="2E3A97FD" w14:textId="77777777" w:rsidTr="00647EEB">
        <w:trPr>
          <w:trHeight w:val="31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1D855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0510F8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Национальная экономика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8B6A3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96800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35C11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95890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FAB46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9857C0" w:rsidRPr="009857C0" w14:paraId="77F64A6F" w14:textId="77777777" w:rsidTr="00647EEB">
        <w:trPr>
          <w:trHeight w:val="614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8C8B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D7CD9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B6E31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188623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F3413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167584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DBADB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88,9</w:t>
            </w:r>
          </w:p>
        </w:tc>
      </w:tr>
      <w:tr w:rsidR="009857C0" w:rsidRPr="009857C0" w14:paraId="4ADA8215" w14:textId="77777777" w:rsidTr="00647EEB">
        <w:trPr>
          <w:trHeight w:val="516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26D39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508F0" w14:textId="77777777" w:rsidR="009857C0" w:rsidRPr="009857C0" w:rsidRDefault="009857C0" w:rsidP="00647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Охрана окружающей среды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4A1E0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DB2E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F2E28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857C0" w:rsidRPr="009857C0" w14:paraId="60E80631" w14:textId="77777777" w:rsidTr="00647EEB">
        <w:trPr>
          <w:trHeight w:val="31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BD3965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A265" w14:textId="77777777" w:rsidR="009857C0" w:rsidRPr="009857C0" w:rsidRDefault="009857C0" w:rsidP="00647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5DA34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930859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0CABE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927701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AA4D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99,7</w:t>
            </w:r>
          </w:p>
        </w:tc>
      </w:tr>
      <w:tr w:rsidR="009857C0" w:rsidRPr="009857C0" w14:paraId="4212F861" w14:textId="77777777" w:rsidTr="00647EEB">
        <w:trPr>
          <w:trHeight w:val="31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4264CF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223F53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44319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131080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ED7CB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128457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6C0D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98,0</w:t>
            </w:r>
          </w:p>
        </w:tc>
      </w:tr>
      <w:tr w:rsidR="009857C0" w:rsidRPr="009857C0" w14:paraId="61847709" w14:textId="77777777" w:rsidTr="00647EEB">
        <w:trPr>
          <w:trHeight w:val="315"/>
        </w:trPr>
        <w:tc>
          <w:tcPr>
            <w:tcW w:w="10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F69EB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F3D8D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Социальная политика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93AB2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80595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D6480" w14:textId="77777777" w:rsidR="009857C0" w:rsidRPr="009857C0" w:rsidRDefault="009857C0" w:rsidP="00647EEB">
            <w:pPr>
              <w:ind w:firstLine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73578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5784A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91,3</w:t>
            </w:r>
          </w:p>
        </w:tc>
      </w:tr>
      <w:tr w:rsidR="009857C0" w:rsidRPr="009857C0" w14:paraId="5DD68DDC" w14:textId="77777777" w:rsidTr="00647EEB">
        <w:trPr>
          <w:trHeight w:val="439"/>
        </w:trPr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D79167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0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F1DCEF" w14:textId="77777777" w:rsidR="009857C0" w:rsidRPr="009857C0" w:rsidRDefault="009857C0" w:rsidP="00647EEB">
            <w:pPr>
              <w:ind w:firstLine="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57F5D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109388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3D1A6" w14:textId="77777777" w:rsidR="009857C0" w:rsidRPr="009857C0" w:rsidRDefault="009857C0" w:rsidP="00647EEB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108940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EB65B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9857C0" w:rsidRPr="009857C0" w14:paraId="4F9CCA37" w14:textId="77777777" w:rsidTr="00647EEB">
        <w:trPr>
          <w:trHeight w:val="315"/>
        </w:trPr>
        <w:tc>
          <w:tcPr>
            <w:tcW w:w="4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0D11BC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E007D" w14:textId="77777777" w:rsidR="009857C0" w:rsidRPr="009857C0" w:rsidRDefault="009857C0" w:rsidP="00647EE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1645051</w:t>
            </w:r>
          </w:p>
        </w:tc>
        <w:tc>
          <w:tcPr>
            <w:tcW w:w="1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56ED1" w14:textId="77777777" w:rsidR="009857C0" w:rsidRPr="009857C0" w:rsidRDefault="009857C0" w:rsidP="00647EEB">
            <w:pPr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1606990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8EC43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97,7</w:t>
            </w:r>
          </w:p>
        </w:tc>
      </w:tr>
    </w:tbl>
    <w:p w14:paraId="4D066DD5" w14:textId="77777777" w:rsidR="009857C0" w:rsidRPr="009857C0" w:rsidRDefault="009857C0" w:rsidP="009857C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B053A8" w14:textId="77777777" w:rsidR="009857C0" w:rsidRPr="009857C0" w:rsidRDefault="009857C0" w:rsidP="009857C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>Бюджетные расходы в 2021 году были ориентированы на выполнение расходных обязательств, включая социальные обязательства отдельным категориям граждан, обязательств по финансовому обеспечению муниципальных заданий на оказание услуг муниципальными учреждениями. Всего в целях качественного и полного осуществления расходных обязательств в 2021 году осуществлено 7 корректировок бюджета.</w:t>
      </w:r>
    </w:p>
    <w:tbl>
      <w:tblPr>
        <w:tblW w:w="10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9"/>
        <w:gridCol w:w="362"/>
        <w:gridCol w:w="4252"/>
        <w:gridCol w:w="573"/>
        <w:gridCol w:w="1270"/>
        <w:gridCol w:w="690"/>
        <w:gridCol w:w="1011"/>
        <w:gridCol w:w="529"/>
        <w:gridCol w:w="747"/>
        <w:gridCol w:w="289"/>
      </w:tblGrid>
      <w:tr w:rsidR="009857C0" w:rsidRPr="009857C0" w14:paraId="4C5AA61A" w14:textId="77777777" w:rsidTr="00C92B8C">
        <w:trPr>
          <w:trHeight w:val="255"/>
        </w:trPr>
        <w:tc>
          <w:tcPr>
            <w:tcW w:w="917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860E41" w14:textId="77777777" w:rsidR="009857C0" w:rsidRPr="009857C0" w:rsidRDefault="009857C0" w:rsidP="009857C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Расходы бюджета городского округа в рамках муниципальных программ в 2021 году  составили 95,2% :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DD8C43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7C0" w:rsidRPr="009857C0" w14:paraId="4C43E5EF" w14:textId="77777777" w:rsidTr="00C92B8C">
        <w:trPr>
          <w:trHeight w:val="300"/>
        </w:trPr>
        <w:tc>
          <w:tcPr>
            <w:tcW w:w="91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A32363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1750B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7C0" w:rsidRPr="009857C0" w14:paraId="0C85F6FD" w14:textId="77777777" w:rsidTr="00C92B8C">
        <w:trPr>
          <w:trHeight w:val="68"/>
        </w:trPr>
        <w:tc>
          <w:tcPr>
            <w:tcW w:w="917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D8F1D7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2B427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7C0" w:rsidRPr="009857C0" w14:paraId="52480E7F" w14:textId="77777777" w:rsidTr="00C92B8C">
        <w:trPr>
          <w:trHeight w:val="198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111F1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A0FB6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985B2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AC992" w14:textId="77777777" w:rsidR="009857C0" w:rsidRPr="009857C0" w:rsidRDefault="009857C0" w:rsidP="00647EE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  <w:tc>
          <w:tcPr>
            <w:tcW w:w="10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39997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57C0" w:rsidRPr="009857C0" w14:paraId="0FCB2E29" w14:textId="77777777" w:rsidTr="007C39BB">
        <w:trPr>
          <w:gridAfter w:val="1"/>
          <w:wAfter w:w="289" w:type="dxa"/>
          <w:trHeight w:val="106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0F368" w14:textId="77777777" w:rsidR="009857C0" w:rsidRPr="009857C0" w:rsidRDefault="009857C0" w:rsidP="00004A23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6AB61" w14:textId="77777777" w:rsidR="009857C0" w:rsidRPr="009857C0" w:rsidRDefault="009857C0" w:rsidP="00C92B8C">
            <w:pPr>
              <w:ind w:firstLine="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программ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996D5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Предусмотрено на 2021 год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471D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Исполнено на 01.01.2022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1064A" w14:textId="77777777" w:rsidR="009857C0" w:rsidRPr="009857C0" w:rsidRDefault="009857C0" w:rsidP="00647EEB">
            <w:pPr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% исполнения</w:t>
            </w:r>
          </w:p>
        </w:tc>
      </w:tr>
      <w:tr w:rsidR="009857C0" w:rsidRPr="009857C0" w14:paraId="02CD8B2B" w14:textId="77777777" w:rsidTr="007C39BB">
        <w:trPr>
          <w:gridAfter w:val="1"/>
          <w:wAfter w:w="289" w:type="dxa"/>
          <w:trHeight w:val="61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963E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769A" w14:textId="77777777" w:rsidR="009857C0" w:rsidRPr="009857C0" w:rsidRDefault="009857C0" w:rsidP="00C92B8C">
            <w:pPr>
              <w:ind w:firstLine="37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образования города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8E6FB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952074,95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922C4A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943261,98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C529" w14:textId="77777777" w:rsidR="009857C0" w:rsidRPr="009857C0" w:rsidRDefault="009857C0" w:rsidP="00647EEB">
            <w:pPr>
              <w:spacing w:line="36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99,1</w:t>
            </w:r>
          </w:p>
        </w:tc>
      </w:tr>
      <w:tr w:rsidR="009857C0" w:rsidRPr="009857C0" w14:paraId="707CEA15" w14:textId="77777777" w:rsidTr="007C39BB">
        <w:trPr>
          <w:gridAfter w:val="1"/>
          <w:wAfter w:w="289" w:type="dxa"/>
          <w:trHeight w:val="102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098DC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4F827" w14:textId="77777777" w:rsidR="009857C0" w:rsidRPr="009857C0" w:rsidRDefault="009857C0" w:rsidP="00C92B8C">
            <w:pPr>
              <w:ind w:firstLine="42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"Профилактика правонарушений, укрепление общественного порядка и общественной безопасности в городе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0E4E7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123,70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9A7220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123,69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E102" w14:textId="77777777" w:rsidR="009857C0" w:rsidRPr="009857C0" w:rsidRDefault="009857C0" w:rsidP="00647EEB">
            <w:pPr>
              <w:spacing w:line="60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857C0" w:rsidRPr="009857C0" w14:paraId="6EA59C89" w14:textId="77777777" w:rsidTr="007C39BB">
        <w:trPr>
          <w:gridAfter w:val="1"/>
          <w:wAfter w:w="289" w:type="dxa"/>
          <w:trHeight w:val="855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181A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4348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"Реформирование и модернизация жилищно-коммунального хозяйства и повышение энергетической эффективности"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C16F3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85033,56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692126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80958,08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8379" w14:textId="77777777" w:rsidR="009857C0" w:rsidRPr="009857C0" w:rsidRDefault="009857C0" w:rsidP="00647EEB">
            <w:pPr>
              <w:spacing w:line="600" w:lineRule="auto"/>
              <w:ind w:firstLine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95,2</w:t>
            </w:r>
          </w:p>
        </w:tc>
      </w:tr>
      <w:tr w:rsidR="009857C0" w:rsidRPr="009857C0" w14:paraId="32568608" w14:textId="77777777" w:rsidTr="007C39BB">
        <w:trPr>
          <w:gridAfter w:val="1"/>
          <w:wAfter w:w="289" w:type="dxa"/>
          <w:trHeight w:val="6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31CF8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B30D4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культуры в городе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D33F2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167721,79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E995D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164139,27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E6571" w14:textId="77777777" w:rsidR="009857C0" w:rsidRPr="009857C0" w:rsidRDefault="009857C0" w:rsidP="00647EE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97,9</w:t>
            </w:r>
          </w:p>
        </w:tc>
      </w:tr>
      <w:tr w:rsidR="009857C0" w:rsidRPr="009857C0" w14:paraId="3FE3C889" w14:textId="77777777" w:rsidTr="007C39BB">
        <w:trPr>
          <w:gridAfter w:val="1"/>
          <w:wAfter w:w="289" w:type="dxa"/>
          <w:trHeight w:val="66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09C8D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972D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физической культуры и спорта в городе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4E7DE7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109453,24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40D79E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109006,23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C93EE" w14:textId="77777777" w:rsidR="009857C0" w:rsidRPr="009857C0" w:rsidRDefault="009857C0" w:rsidP="00647EE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99,6</w:t>
            </w:r>
          </w:p>
        </w:tc>
      </w:tr>
      <w:tr w:rsidR="009857C0" w:rsidRPr="009857C0" w14:paraId="1DA84B19" w14:textId="77777777" w:rsidTr="007C39BB">
        <w:trPr>
          <w:gridAfter w:val="1"/>
          <w:wAfter w:w="289" w:type="dxa"/>
          <w:trHeight w:val="5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F6A7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380F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"Молодежь города Назарово в ХХ1 веке"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A9E05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14452,52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AD0859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14139,56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612B4" w14:textId="77777777" w:rsidR="009857C0" w:rsidRPr="009857C0" w:rsidRDefault="009857C0" w:rsidP="00647EE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97,8</w:t>
            </w:r>
          </w:p>
        </w:tc>
      </w:tr>
      <w:tr w:rsidR="009857C0" w:rsidRPr="009857C0" w14:paraId="77104D7F" w14:textId="77777777" w:rsidTr="007C39BB">
        <w:trPr>
          <w:gridAfter w:val="1"/>
          <w:wAfter w:w="289" w:type="dxa"/>
          <w:trHeight w:val="8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5D167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F35A8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инвестиционной деятельности, малого и среднего предпринимательства на территории города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CA54AE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1F9192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500,00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5957" w14:textId="77777777" w:rsidR="009857C0" w:rsidRPr="009857C0" w:rsidRDefault="009857C0" w:rsidP="00647EEB">
            <w:pPr>
              <w:spacing w:line="6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857C0" w:rsidRPr="009857C0" w14:paraId="45E6EE26" w14:textId="77777777" w:rsidTr="007C39BB">
        <w:trPr>
          <w:gridAfter w:val="1"/>
          <w:wAfter w:w="289" w:type="dxa"/>
          <w:trHeight w:val="63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FABF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43BC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"Развитие транспортной системы города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544EAD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88124,31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5B125A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87220,55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AF75" w14:textId="77777777" w:rsidR="009857C0" w:rsidRPr="009857C0" w:rsidRDefault="009857C0" w:rsidP="00647EE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99,0</w:t>
            </w:r>
          </w:p>
        </w:tc>
      </w:tr>
      <w:tr w:rsidR="009857C0" w:rsidRPr="009857C0" w14:paraId="15A86F04" w14:textId="77777777" w:rsidTr="007C39BB">
        <w:trPr>
          <w:gridAfter w:val="1"/>
          <w:wAfter w:w="289" w:type="dxa"/>
          <w:trHeight w:val="5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B0F0E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D7177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6B2DB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10016,00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8401E" w14:textId="77777777" w:rsidR="009857C0" w:rsidRPr="009857C0" w:rsidRDefault="009857C0" w:rsidP="00647EEB">
            <w:pPr>
              <w:ind w:firstLine="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10007,84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A075" w14:textId="77777777" w:rsidR="009857C0" w:rsidRPr="009857C0" w:rsidRDefault="009857C0" w:rsidP="00647EEB">
            <w:pPr>
              <w:spacing w:line="36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99,9</w:t>
            </w:r>
          </w:p>
        </w:tc>
      </w:tr>
      <w:tr w:rsidR="009857C0" w:rsidRPr="009857C0" w14:paraId="0349EB32" w14:textId="77777777" w:rsidTr="007C39BB">
        <w:trPr>
          <w:gridAfter w:val="1"/>
          <w:wAfter w:w="289" w:type="dxa"/>
          <w:trHeight w:val="900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79D01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F242E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"Создание условий для обеспечения доступным и комфортным жильем граждан города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BB315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105939,30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41F337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88665,53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C3C81" w14:textId="77777777" w:rsidR="009857C0" w:rsidRPr="009857C0" w:rsidRDefault="009857C0" w:rsidP="00647EEB">
            <w:pPr>
              <w:spacing w:line="48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83,7</w:t>
            </w:r>
          </w:p>
        </w:tc>
      </w:tr>
      <w:tr w:rsidR="009857C0" w:rsidRPr="009857C0" w14:paraId="37FF921A" w14:textId="77777777" w:rsidTr="007C39BB">
        <w:trPr>
          <w:gridAfter w:val="1"/>
          <w:wAfter w:w="289" w:type="dxa"/>
          <w:trHeight w:val="88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97D5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A8D6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"Защита населения и территории города Назарово от чрезвычайных ситуаций природного и техногенного характера"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22FE26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4563,40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7CBA91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4446,54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2073" w14:textId="77777777" w:rsidR="009857C0" w:rsidRPr="009857C0" w:rsidRDefault="009857C0" w:rsidP="00647EEB">
            <w:pPr>
              <w:spacing w:line="48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97,4</w:t>
            </w:r>
          </w:p>
        </w:tc>
      </w:tr>
      <w:tr w:rsidR="009857C0" w:rsidRPr="009857C0" w14:paraId="22932F3F" w14:textId="77777777" w:rsidTr="007C39BB">
        <w:trPr>
          <w:gridAfter w:val="1"/>
          <w:wAfter w:w="289" w:type="dxa"/>
          <w:trHeight w:val="8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BD5E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1BBC0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"Управление муниципальным имуществом и земельными ресурсами"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FCB793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1559,00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1B61F0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1492,80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FE5F" w14:textId="77777777" w:rsidR="009857C0" w:rsidRPr="009857C0" w:rsidRDefault="009857C0" w:rsidP="00647EEB">
            <w:pPr>
              <w:spacing w:line="48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95,8</w:t>
            </w:r>
          </w:p>
        </w:tc>
      </w:tr>
      <w:tr w:rsidR="009857C0" w:rsidRPr="009857C0" w14:paraId="04A8E322" w14:textId="77777777" w:rsidTr="007C39BB">
        <w:trPr>
          <w:gridAfter w:val="1"/>
          <w:wAfter w:w="289" w:type="dxa"/>
          <w:trHeight w:val="8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483A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8ADD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"Содействие развитию гражданского общества в городе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A6FB71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1101,91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8F441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1022,41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4DD0" w14:textId="77777777" w:rsidR="009857C0" w:rsidRPr="009857C0" w:rsidRDefault="009857C0" w:rsidP="00647EEB">
            <w:pPr>
              <w:spacing w:line="48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92,8</w:t>
            </w:r>
          </w:p>
        </w:tc>
      </w:tr>
      <w:tr w:rsidR="009857C0" w:rsidRPr="009857C0" w14:paraId="2D095815" w14:textId="77777777" w:rsidTr="007C39BB">
        <w:trPr>
          <w:gridAfter w:val="1"/>
          <w:wAfter w:w="289" w:type="dxa"/>
          <w:trHeight w:val="8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E362A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C68B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"Формирование комфортной городской среды на территории города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A1CE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23913,12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55377A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23907,10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DFC6A" w14:textId="77777777" w:rsidR="009857C0" w:rsidRPr="009857C0" w:rsidRDefault="009857C0" w:rsidP="00647EEB">
            <w:pPr>
              <w:spacing w:line="48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857C0" w:rsidRPr="009857C0" w14:paraId="15C8E93F" w14:textId="77777777" w:rsidTr="007C39BB">
        <w:trPr>
          <w:gridAfter w:val="1"/>
          <w:wAfter w:w="289" w:type="dxa"/>
          <w:trHeight w:val="127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F4D8" w14:textId="77777777" w:rsidR="009857C0" w:rsidRPr="009857C0" w:rsidRDefault="009857C0" w:rsidP="00C92B8C">
            <w:pPr>
              <w:ind w:firstLine="3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ECCB" w14:textId="77777777" w:rsidR="009857C0" w:rsidRPr="009857C0" w:rsidRDefault="009857C0" w:rsidP="00C92B8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"Предоставление социальных выплат гражданам на переселение из не предназначенных для проживания строений, созданных в период промышленного освоения Сибири и Дальнего Востока в городе Назарово"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5F7EB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1546,08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4D9D9" w14:textId="77777777" w:rsidR="009857C0" w:rsidRPr="009857C0" w:rsidRDefault="009857C0" w:rsidP="00647EEB">
            <w:pPr>
              <w:ind w:firstLine="17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1546,08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2DD5" w14:textId="77777777" w:rsidR="009857C0" w:rsidRPr="009857C0" w:rsidRDefault="009857C0" w:rsidP="00307345">
            <w:pPr>
              <w:spacing w:line="960" w:lineRule="auto"/>
              <w:ind w:firstLine="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100,0</w:t>
            </w:r>
          </w:p>
        </w:tc>
      </w:tr>
      <w:tr w:rsidR="009857C0" w:rsidRPr="009857C0" w14:paraId="1DCDCE84" w14:textId="77777777" w:rsidTr="007C39BB">
        <w:trPr>
          <w:gridAfter w:val="1"/>
          <w:wAfter w:w="289" w:type="dxa"/>
          <w:trHeight w:val="255"/>
        </w:trPr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D773" w14:textId="77777777" w:rsidR="009857C0" w:rsidRPr="009857C0" w:rsidRDefault="009857C0" w:rsidP="009857C0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E2E26" w14:textId="77777777" w:rsidR="009857C0" w:rsidRPr="009857C0" w:rsidRDefault="009857C0" w:rsidP="009857C0">
            <w:pPr>
              <w:ind w:firstLine="709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1356" w14:textId="77777777" w:rsidR="009857C0" w:rsidRPr="009857C0" w:rsidRDefault="009857C0" w:rsidP="00647EEB">
            <w:pPr>
              <w:ind w:hanging="42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1566122,88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BB88A" w14:textId="77777777" w:rsidR="009857C0" w:rsidRPr="009857C0" w:rsidRDefault="009857C0" w:rsidP="00647EEB">
            <w:pPr>
              <w:ind w:firstLine="37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1530437,66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4800" w14:textId="77777777" w:rsidR="009857C0" w:rsidRPr="009857C0" w:rsidRDefault="009857C0" w:rsidP="00647EEB">
            <w:pPr>
              <w:ind w:firstLine="17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857C0">
              <w:rPr>
                <w:rFonts w:ascii="Times New Roman" w:hAnsi="Times New Roman" w:cs="Times New Roman"/>
                <w:b/>
                <w:sz w:val="28"/>
                <w:szCs w:val="28"/>
              </w:rPr>
              <w:t>97,7</w:t>
            </w:r>
          </w:p>
        </w:tc>
      </w:tr>
    </w:tbl>
    <w:p w14:paraId="7B785F5D" w14:textId="77777777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23F7E4" w14:textId="2C01B288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7C0">
        <w:rPr>
          <w:rFonts w:ascii="Times New Roman" w:hAnsi="Times New Roman" w:cs="Times New Roman"/>
          <w:bCs/>
          <w:sz w:val="28"/>
          <w:szCs w:val="28"/>
        </w:rPr>
        <w:t xml:space="preserve">    По проблемным вопросам, которые не вошли при формировании бюджета на 2021 год был составлен перечень приоритетных расходов на сумму 28 873 тыс. руб., которые необходимо было решать. </w:t>
      </w:r>
    </w:p>
    <w:p w14:paraId="2CE9A60B" w14:textId="744EAF24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7C0">
        <w:rPr>
          <w:rFonts w:ascii="Times New Roman" w:hAnsi="Times New Roman" w:cs="Times New Roman"/>
          <w:bCs/>
          <w:sz w:val="28"/>
          <w:szCs w:val="28"/>
        </w:rPr>
        <w:t xml:space="preserve">    В процессе исполнения бюджета изысканы дополнительные ассигнования на решение данных задач,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в том числе и за счет перераспределения средств в сумме 9976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руб., или 35,7 %, наиболее значимые из них:</w:t>
      </w:r>
    </w:p>
    <w:p w14:paraId="1A93C106" w14:textId="125C06C3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bCs/>
          <w:sz w:val="28"/>
          <w:szCs w:val="28"/>
        </w:rPr>
        <w:t xml:space="preserve">-по муниципальной программе </w:t>
      </w:r>
      <w:r w:rsidRPr="009857C0">
        <w:rPr>
          <w:rFonts w:ascii="Times New Roman" w:hAnsi="Times New Roman" w:cs="Times New Roman"/>
          <w:b/>
          <w:bCs/>
          <w:sz w:val="28"/>
          <w:szCs w:val="28"/>
        </w:rPr>
        <w:t>«Развитие культуры»</w:t>
      </w:r>
      <w:r w:rsidRPr="009857C0">
        <w:rPr>
          <w:rFonts w:ascii="Times New Roman" w:hAnsi="Times New Roman" w:cs="Times New Roman"/>
          <w:bCs/>
          <w:sz w:val="28"/>
          <w:szCs w:val="28"/>
        </w:rPr>
        <w:t xml:space="preserve"> выделены ассигнования в размере 700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руб., в том числе на софинансирование расходов на модернизацию МБУК «ЦБС»</w:t>
      </w:r>
      <w:r w:rsidR="002D3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450 тыс.</w:t>
      </w:r>
      <w:r w:rsidR="002D3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руб., и на подписку периодических изданий 250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</w:t>
      </w:r>
      <w:r w:rsidRPr="009857C0">
        <w:rPr>
          <w:rFonts w:ascii="Times New Roman" w:hAnsi="Times New Roman" w:cs="Times New Roman"/>
          <w:sz w:val="28"/>
          <w:szCs w:val="28"/>
        </w:rPr>
        <w:t>;</w:t>
      </w:r>
    </w:p>
    <w:p w14:paraId="3160D288" w14:textId="6867E1CF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7C0">
        <w:rPr>
          <w:rFonts w:ascii="Times New Roman" w:hAnsi="Times New Roman" w:cs="Times New Roman"/>
          <w:bCs/>
          <w:sz w:val="28"/>
          <w:szCs w:val="28"/>
        </w:rPr>
        <w:t>- по муниципальной программе «</w:t>
      </w:r>
      <w:r w:rsidRPr="009857C0">
        <w:rPr>
          <w:rFonts w:ascii="Times New Roman" w:hAnsi="Times New Roman" w:cs="Times New Roman"/>
          <w:b/>
          <w:bCs/>
          <w:sz w:val="28"/>
          <w:szCs w:val="28"/>
        </w:rPr>
        <w:t>Развитие транспортной системы»</w:t>
      </w:r>
      <w:r w:rsidR="002D37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решены вопросы по ремонту пешеходного перехода по ул.</w:t>
      </w:r>
      <w:r w:rsidR="002D37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Южная</w:t>
      </w:r>
      <w:r w:rsidR="002D37F2">
        <w:rPr>
          <w:rFonts w:ascii="Times New Roman" w:hAnsi="Times New Roman" w:cs="Times New Roman"/>
          <w:bCs/>
          <w:sz w:val="28"/>
          <w:szCs w:val="28"/>
        </w:rPr>
        <w:t>,</w:t>
      </w:r>
      <w:r w:rsidRPr="009857C0">
        <w:rPr>
          <w:rFonts w:ascii="Times New Roman" w:hAnsi="Times New Roman" w:cs="Times New Roman"/>
          <w:bCs/>
          <w:sz w:val="28"/>
          <w:szCs w:val="28"/>
        </w:rPr>
        <w:t xml:space="preserve"> вблизи школы №11на сумму 910,6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руб., за счет краевой субсидии;</w:t>
      </w:r>
    </w:p>
    <w:p w14:paraId="6A796C97" w14:textId="0BB4675F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57C0">
        <w:rPr>
          <w:rFonts w:ascii="Times New Roman" w:hAnsi="Times New Roman" w:cs="Times New Roman"/>
          <w:bCs/>
          <w:sz w:val="28"/>
          <w:szCs w:val="28"/>
        </w:rPr>
        <w:t xml:space="preserve">- по муниципальной программе </w:t>
      </w:r>
      <w:r w:rsidRPr="009857C0">
        <w:rPr>
          <w:rFonts w:ascii="Times New Roman" w:hAnsi="Times New Roman" w:cs="Times New Roman"/>
          <w:b/>
          <w:bCs/>
          <w:sz w:val="28"/>
          <w:szCs w:val="28"/>
        </w:rPr>
        <w:t>«Реформирование и модернизация жилищно-коммунального хозяйства и повышение энергетической эффективности»</w:t>
      </w:r>
      <w:r w:rsidR="00647EEB" w:rsidRPr="00647EE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в размере 7861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>руб., в том числе выполнены работы по расширению городского кладбища 280 тыс.</w:t>
      </w:r>
      <w:r w:rsidR="00647EEB" w:rsidRPr="00647E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bCs/>
          <w:sz w:val="28"/>
          <w:szCs w:val="28"/>
        </w:rPr>
        <w:t xml:space="preserve">руб., </w:t>
      </w:r>
      <w:r w:rsidRPr="009857C0">
        <w:rPr>
          <w:rFonts w:ascii="Times New Roman" w:hAnsi="Times New Roman" w:cs="Times New Roman"/>
          <w:sz w:val="28"/>
          <w:szCs w:val="28"/>
        </w:rPr>
        <w:t xml:space="preserve"> проведение текущего ремонта в муниципальных жилых помещениях 910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санитарную уборку территории города, обслуживание площадок сбора ТКО 719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обустройство контейнерных площадок и приобретение контейнеров для сбора ТКО 5952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 за счет средств бюджетного кредита.</w:t>
      </w:r>
    </w:p>
    <w:p w14:paraId="4F47DE1B" w14:textId="6407B66C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 xml:space="preserve">   Кроме того, учитывая поступления собственных доходов сверх плановых назначений, удалось осуществить дополнительные расходы в размере 27834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в том числе наиболее значимые: расходы на оплату труда с начислениями 10853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оплата исполнительных листов 2949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проведение ремонтных работ в образовательных организациях до начала нового учебного года 2718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расходы на благоустройство города-2142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содержание дорог-1000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 подготовка спортивных объектов к Спартакиаде города 2000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>руб., ремонтные работы в здании администрации, обновление оргтехники в учреждениях 2248 тыс.</w:t>
      </w:r>
      <w:r w:rsidR="00647EEB" w:rsidRPr="00647EEB">
        <w:rPr>
          <w:rFonts w:ascii="Times New Roman" w:hAnsi="Times New Roman" w:cs="Times New Roman"/>
          <w:sz w:val="28"/>
          <w:szCs w:val="28"/>
        </w:rPr>
        <w:t xml:space="preserve"> </w:t>
      </w:r>
      <w:r w:rsidRPr="009857C0">
        <w:rPr>
          <w:rFonts w:ascii="Times New Roman" w:hAnsi="Times New Roman" w:cs="Times New Roman"/>
          <w:sz w:val="28"/>
          <w:szCs w:val="28"/>
        </w:rPr>
        <w:t xml:space="preserve">руб., софинансирование мероприятий по переселению граждан из аварийного жилого дома по ул.Арбузова 86/1 1157 тыс. руб., публикацию НПА 625 тыс.руб. </w:t>
      </w:r>
    </w:p>
    <w:p w14:paraId="13209850" w14:textId="513A0DD3" w:rsidR="009857C0" w:rsidRPr="009857C0" w:rsidRDefault="009857C0" w:rsidP="009857C0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57C0">
        <w:rPr>
          <w:rFonts w:ascii="Times New Roman" w:hAnsi="Times New Roman" w:cs="Times New Roman"/>
          <w:sz w:val="28"/>
          <w:szCs w:val="28"/>
        </w:rPr>
        <w:t xml:space="preserve"> В 2021 году продолжено обеспечение повышение размеров оплаты труда отдельным категориям работников бюджетной сферы, в том числе в рамках реализации указов Президента Российской Федерации, как одно из приоритетных задач реализации бюджетной политики в области оплаты труда на ближайшую перспективу. </w:t>
      </w:r>
    </w:p>
    <w:p w14:paraId="647FFB1E" w14:textId="77777777" w:rsidR="009857C0" w:rsidRPr="009857C0" w:rsidRDefault="009857C0" w:rsidP="009857C0">
      <w:pPr>
        <w:ind w:firstLine="709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857C0">
        <w:rPr>
          <w:rFonts w:ascii="Times New Roman" w:eastAsiaTheme="minorEastAsia" w:hAnsi="Times New Roman" w:cs="Times New Roman"/>
          <w:sz w:val="28"/>
          <w:szCs w:val="28"/>
        </w:rPr>
        <w:t>Заработная плата отдельных категорий работников бюджетной сферы по городу Назарово в соответствии с указами Президента РФ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2885"/>
        <w:gridCol w:w="1199"/>
        <w:gridCol w:w="1134"/>
        <w:gridCol w:w="1127"/>
        <w:gridCol w:w="7"/>
        <w:gridCol w:w="1219"/>
        <w:gridCol w:w="57"/>
        <w:gridCol w:w="1843"/>
      </w:tblGrid>
      <w:tr w:rsidR="009857C0" w:rsidRPr="009857C0" w14:paraId="6D0D0406" w14:textId="77777777" w:rsidTr="00647EEB">
        <w:trPr>
          <w:trHeight w:val="405"/>
        </w:trPr>
        <w:tc>
          <w:tcPr>
            <w:tcW w:w="594" w:type="dxa"/>
            <w:vMerge w:val="restart"/>
          </w:tcPr>
          <w:p w14:paraId="1CD1A7BC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№ п\п</w:t>
            </w:r>
          </w:p>
        </w:tc>
        <w:tc>
          <w:tcPr>
            <w:tcW w:w="2885" w:type="dxa"/>
            <w:vMerge w:val="restart"/>
          </w:tcPr>
          <w:p w14:paraId="321C981C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Категории работников</w:t>
            </w:r>
          </w:p>
        </w:tc>
        <w:tc>
          <w:tcPr>
            <w:tcW w:w="3460" w:type="dxa"/>
            <w:gridSpan w:val="3"/>
            <w:shd w:val="clear" w:color="auto" w:fill="auto"/>
          </w:tcPr>
          <w:p w14:paraId="0E044896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Среднемесячная заработная плата, рублей</w:t>
            </w:r>
          </w:p>
        </w:tc>
        <w:tc>
          <w:tcPr>
            <w:tcW w:w="1226" w:type="dxa"/>
            <w:gridSpan w:val="2"/>
            <w:shd w:val="clear" w:color="auto" w:fill="auto"/>
          </w:tcPr>
          <w:p w14:paraId="556150DF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Темп роста 2021 к 2012,раз</w:t>
            </w:r>
          </w:p>
        </w:tc>
        <w:tc>
          <w:tcPr>
            <w:tcW w:w="1900" w:type="dxa"/>
            <w:gridSpan w:val="2"/>
            <w:shd w:val="clear" w:color="auto" w:fill="auto"/>
          </w:tcPr>
          <w:p w14:paraId="11686590" w14:textId="77777777" w:rsidR="009857C0" w:rsidRPr="009857C0" w:rsidRDefault="009857C0" w:rsidP="00647EEB">
            <w:pPr>
              <w:ind w:firstLine="23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Соотношение к целевому показателю,%</w:t>
            </w:r>
          </w:p>
        </w:tc>
      </w:tr>
      <w:tr w:rsidR="00647EEB" w:rsidRPr="009857C0" w14:paraId="2FC65124" w14:textId="77777777" w:rsidTr="00647EEB">
        <w:trPr>
          <w:trHeight w:val="735"/>
        </w:trPr>
        <w:tc>
          <w:tcPr>
            <w:tcW w:w="594" w:type="dxa"/>
            <w:vMerge/>
          </w:tcPr>
          <w:p w14:paraId="27605BA8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2885" w:type="dxa"/>
            <w:vMerge/>
          </w:tcPr>
          <w:p w14:paraId="36A91113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199" w:type="dxa"/>
            <w:shd w:val="clear" w:color="auto" w:fill="auto"/>
          </w:tcPr>
          <w:p w14:paraId="0F00E5F7" w14:textId="77777777" w:rsidR="009857C0" w:rsidRPr="009857C0" w:rsidRDefault="009857C0" w:rsidP="00647EEB">
            <w:pPr>
              <w:ind w:firstLine="9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1134" w:type="dxa"/>
            <w:shd w:val="clear" w:color="auto" w:fill="auto"/>
          </w:tcPr>
          <w:p w14:paraId="3082E2F6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2021 (целевой индикатор)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849D3FB" w14:textId="77777777" w:rsidR="009857C0" w:rsidRPr="009857C0" w:rsidRDefault="009857C0" w:rsidP="00647EEB">
            <w:pPr>
              <w:ind w:firstLine="28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2021 (факт)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3560B24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06F63E72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</w:tr>
      <w:tr w:rsidR="00647EEB" w:rsidRPr="009857C0" w14:paraId="3DBB5E7D" w14:textId="77777777" w:rsidTr="00647EEB">
        <w:trPr>
          <w:trHeight w:val="735"/>
        </w:trPr>
        <w:tc>
          <w:tcPr>
            <w:tcW w:w="594" w:type="dxa"/>
          </w:tcPr>
          <w:p w14:paraId="66238E9E" w14:textId="77777777" w:rsidR="009857C0" w:rsidRPr="009857C0" w:rsidRDefault="009857C0" w:rsidP="00647EEB">
            <w:pPr>
              <w:ind w:left="-679" w:right="-506"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885" w:type="dxa"/>
          </w:tcPr>
          <w:p w14:paraId="7D233A9B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Педагогические работники общеобразовательных учреждений</w:t>
            </w:r>
          </w:p>
        </w:tc>
        <w:tc>
          <w:tcPr>
            <w:tcW w:w="1199" w:type="dxa"/>
            <w:shd w:val="clear" w:color="auto" w:fill="auto"/>
          </w:tcPr>
          <w:p w14:paraId="4B8C4C23" w14:textId="77777777" w:rsidR="009857C0" w:rsidRPr="009857C0" w:rsidRDefault="009857C0" w:rsidP="00647EEB">
            <w:pPr>
              <w:ind w:firstLine="9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23427</w:t>
            </w:r>
          </w:p>
        </w:tc>
        <w:tc>
          <w:tcPr>
            <w:tcW w:w="1134" w:type="dxa"/>
            <w:shd w:val="clear" w:color="auto" w:fill="auto"/>
          </w:tcPr>
          <w:p w14:paraId="6051B00E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40693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8DC0505" w14:textId="77777777" w:rsidR="009857C0" w:rsidRPr="009857C0" w:rsidRDefault="009857C0" w:rsidP="00647EEB">
            <w:pPr>
              <w:ind w:firstLine="28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45422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BB954ED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1,9</w:t>
            </w:r>
          </w:p>
        </w:tc>
        <w:tc>
          <w:tcPr>
            <w:tcW w:w="1843" w:type="dxa"/>
            <w:shd w:val="clear" w:color="auto" w:fill="auto"/>
          </w:tcPr>
          <w:p w14:paraId="3FFBE635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111,6</w:t>
            </w:r>
          </w:p>
        </w:tc>
      </w:tr>
      <w:tr w:rsidR="00647EEB" w:rsidRPr="009857C0" w14:paraId="0F82ADF7" w14:textId="77777777" w:rsidTr="00647EEB">
        <w:trPr>
          <w:trHeight w:val="735"/>
        </w:trPr>
        <w:tc>
          <w:tcPr>
            <w:tcW w:w="594" w:type="dxa"/>
          </w:tcPr>
          <w:p w14:paraId="5824B614" w14:textId="77777777" w:rsidR="009857C0" w:rsidRPr="009857C0" w:rsidRDefault="009857C0" w:rsidP="00647EEB">
            <w:pPr>
              <w:ind w:left="-679" w:right="-506"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885" w:type="dxa"/>
          </w:tcPr>
          <w:p w14:paraId="136A00D9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Педагогические работники ДОУ</w:t>
            </w:r>
          </w:p>
        </w:tc>
        <w:tc>
          <w:tcPr>
            <w:tcW w:w="1199" w:type="dxa"/>
            <w:shd w:val="clear" w:color="auto" w:fill="auto"/>
          </w:tcPr>
          <w:p w14:paraId="64AF47AB" w14:textId="77777777" w:rsidR="009857C0" w:rsidRPr="009857C0" w:rsidRDefault="009857C0" w:rsidP="00647EEB">
            <w:pPr>
              <w:ind w:firstLine="9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15369</w:t>
            </w:r>
          </w:p>
        </w:tc>
        <w:tc>
          <w:tcPr>
            <w:tcW w:w="1134" w:type="dxa"/>
            <w:shd w:val="clear" w:color="auto" w:fill="auto"/>
          </w:tcPr>
          <w:p w14:paraId="335D45DC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33615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1C4DE17D" w14:textId="77777777" w:rsidR="009857C0" w:rsidRPr="009857C0" w:rsidRDefault="009857C0" w:rsidP="00647EEB">
            <w:pPr>
              <w:ind w:firstLine="28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34472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2D046B5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2,2</w:t>
            </w:r>
          </w:p>
        </w:tc>
        <w:tc>
          <w:tcPr>
            <w:tcW w:w="1843" w:type="dxa"/>
            <w:shd w:val="clear" w:color="auto" w:fill="auto"/>
          </w:tcPr>
          <w:p w14:paraId="3B3586D7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102,6</w:t>
            </w:r>
          </w:p>
        </w:tc>
      </w:tr>
      <w:tr w:rsidR="00647EEB" w:rsidRPr="009857C0" w14:paraId="33443C24" w14:textId="77777777" w:rsidTr="00647EEB">
        <w:trPr>
          <w:trHeight w:val="735"/>
        </w:trPr>
        <w:tc>
          <w:tcPr>
            <w:tcW w:w="594" w:type="dxa"/>
          </w:tcPr>
          <w:p w14:paraId="235897A0" w14:textId="77777777" w:rsidR="009857C0" w:rsidRPr="009857C0" w:rsidRDefault="009857C0" w:rsidP="00647EEB">
            <w:pPr>
              <w:ind w:left="-679" w:right="-506"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885" w:type="dxa"/>
          </w:tcPr>
          <w:p w14:paraId="18BDA620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Педагогические работники дополнительного образования детей</w:t>
            </w:r>
          </w:p>
        </w:tc>
        <w:tc>
          <w:tcPr>
            <w:tcW w:w="1199" w:type="dxa"/>
            <w:shd w:val="clear" w:color="auto" w:fill="auto"/>
          </w:tcPr>
          <w:p w14:paraId="3E9ADAAA" w14:textId="77777777" w:rsidR="009857C0" w:rsidRPr="009857C0" w:rsidRDefault="009857C0" w:rsidP="00647EEB">
            <w:pPr>
              <w:ind w:firstLine="9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22624</w:t>
            </w:r>
          </w:p>
        </w:tc>
        <w:tc>
          <w:tcPr>
            <w:tcW w:w="1134" w:type="dxa"/>
            <w:shd w:val="clear" w:color="auto" w:fill="auto"/>
          </w:tcPr>
          <w:p w14:paraId="55C378B5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36705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6FAA67F" w14:textId="77777777" w:rsidR="009857C0" w:rsidRPr="009857C0" w:rsidRDefault="009857C0" w:rsidP="00647EEB">
            <w:pPr>
              <w:ind w:firstLine="28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40913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8D241D0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1843" w:type="dxa"/>
            <w:shd w:val="clear" w:color="auto" w:fill="auto"/>
          </w:tcPr>
          <w:p w14:paraId="55337CB6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111,5</w:t>
            </w:r>
          </w:p>
        </w:tc>
      </w:tr>
      <w:tr w:rsidR="00647EEB" w:rsidRPr="009857C0" w14:paraId="0F1CD9C6" w14:textId="77777777" w:rsidTr="00647EEB">
        <w:trPr>
          <w:trHeight w:val="735"/>
        </w:trPr>
        <w:tc>
          <w:tcPr>
            <w:tcW w:w="594" w:type="dxa"/>
          </w:tcPr>
          <w:p w14:paraId="5BC40BBD" w14:textId="77777777" w:rsidR="009857C0" w:rsidRPr="009857C0" w:rsidRDefault="009857C0" w:rsidP="00647EEB">
            <w:pPr>
              <w:ind w:left="-679" w:right="-506"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885" w:type="dxa"/>
          </w:tcPr>
          <w:p w14:paraId="0B0349A0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Работники учреждений культуры</w:t>
            </w:r>
          </w:p>
        </w:tc>
        <w:tc>
          <w:tcPr>
            <w:tcW w:w="1199" w:type="dxa"/>
            <w:shd w:val="clear" w:color="auto" w:fill="auto"/>
          </w:tcPr>
          <w:p w14:paraId="182C2B30" w14:textId="77777777" w:rsidR="009857C0" w:rsidRPr="009857C0" w:rsidRDefault="009857C0" w:rsidP="00647EEB">
            <w:pPr>
              <w:ind w:firstLine="95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11590</w:t>
            </w:r>
          </w:p>
        </w:tc>
        <w:tc>
          <w:tcPr>
            <w:tcW w:w="1134" w:type="dxa"/>
            <w:shd w:val="clear" w:color="auto" w:fill="auto"/>
          </w:tcPr>
          <w:p w14:paraId="71817C6B" w14:textId="77777777" w:rsidR="009857C0" w:rsidRPr="009857C0" w:rsidRDefault="009857C0" w:rsidP="00647EEB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32712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F8F069E" w14:textId="77777777" w:rsidR="009857C0" w:rsidRPr="009857C0" w:rsidRDefault="009857C0" w:rsidP="00647EEB">
            <w:pPr>
              <w:ind w:firstLine="28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32712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CFD84AE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843" w:type="dxa"/>
            <w:shd w:val="clear" w:color="auto" w:fill="auto"/>
          </w:tcPr>
          <w:p w14:paraId="24D80AA3" w14:textId="77777777" w:rsidR="009857C0" w:rsidRPr="009857C0" w:rsidRDefault="009857C0" w:rsidP="009857C0">
            <w:pPr>
              <w:ind w:firstLine="709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9857C0">
              <w:rPr>
                <w:rFonts w:ascii="Times New Roman" w:eastAsiaTheme="minorEastAsia" w:hAnsi="Times New Roman" w:cs="Times New Roman"/>
                <w:sz w:val="28"/>
                <w:szCs w:val="28"/>
              </w:rPr>
              <w:t>100,0</w:t>
            </w:r>
          </w:p>
        </w:tc>
      </w:tr>
    </w:tbl>
    <w:p w14:paraId="60DB2A23" w14:textId="77777777" w:rsidR="009857C0" w:rsidRPr="009857C0" w:rsidRDefault="009857C0" w:rsidP="009857C0">
      <w:pPr>
        <w:ind w:firstLine="709"/>
        <w:rPr>
          <w:rFonts w:ascii="Times New Roman" w:eastAsiaTheme="minorEastAsia" w:hAnsi="Times New Roman" w:cs="Times New Roman"/>
          <w:sz w:val="28"/>
          <w:szCs w:val="28"/>
        </w:rPr>
      </w:pPr>
    </w:p>
    <w:p w14:paraId="52EC7D2B" w14:textId="77777777" w:rsidR="009857C0" w:rsidRPr="00845483" w:rsidRDefault="009857C0" w:rsidP="009857C0">
      <w:pPr>
        <w:ind w:firstLine="709"/>
        <w:rPr>
          <w:rFonts w:eastAsiaTheme="minorEastAsia"/>
        </w:rPr>
      </w:pPr>
    </w:p>
    <w:p w14:paraId="0569FFF1" w14:textId="0CFA5DB8" w:rsidR="00663EBB" w:rsidRPr="00390887" w:rsidRDefault="00663EBB" w:rsidP="009857C0">
      <w:pPr>
        <w:pStyle w:val="2"/>
        <w:ind w:right="-498" w:firstLine="709"/>
        <w:jc w:val="center"/>
        <w:rPr>
          <w:rFonts w:ascii="Times New Roman" w:hAnsi="Times New Roman" w:cs="Times New Roman"/>
          <w:color w:val="auto"/>
        </w:rPr>
      </w:pPr>
      <w:bookmarkStart w:id="3" w:name="_Toc118797898"/>
      <w:r w:rsidRPr="00390887">
        <w:rPr>
          <w:rFonts w:ascii="Times New Roman" w:hAnsi="Times New Roman" w:cs="Times New Roman"/>
          <w:color w:val="auto"/>
          <w:lang w:val="en-US"/>
        </w:rPr>
        <w:t>II</w:t>
      </w:r>
      <w:r w:rsidRPr="00390887">
        <w:rPr>
          <w:rFonts w:ascii="Times New Roman" w:hAnsi="Times New Roman" w:cs="Times New Roman"/>
          <w:color w:val="auto"/>
        </w:rPr>
        <w:t xml:space="preserve">. Цели и задачи Бюджетного прогноза города </w:t>
      </w:r>
      <w:r w:rsidR="00390887" w:rsidRPr="00390887">
        <w:rPr>
          <w:rFonts w:ascii="Times New Roman" w:hAnsi="Times New Roman" w:cs="Times New Roman"/>
          <w:color w:val="auto"/>
        </w:rPr>
        <w:t>Назарово</w:t>
      </w:r>
      <w:r w:rsidR="007465D5">
        <w:rPr>
          <w:rFonts w:ascii="Times New Roman" w:hAnsi="Times New Roman" w:cs="Times New Roman"/>
          <w:color w:val="auto"/>
        </w:rPr>
        <w:t xml:space="preserve"> </w:t>
      </w:r>
      <w:r w:rsidR="00390887" w:rsidRPr="00390887">
        <w:rPr>
          <w:rFonts w:ascii="Times New Roman" w:hAnsi="Times New Roman" w:cs="Times New Roman"/>
          <w:color w:val="auto"/>
        </w:rPr>
        <w:t>до 202</w:t>
      </w:r>
      <w:r w:rsidR="00647EEB" w:rsidRPr="00647EEB">
        <w:rPr>
          <w:rFonts w:ascii="Times New Roman" w:hAnsi="Times New Roman" w:cs="Times New Roman"/>
          <w:color w:val="auto"/>
        </w:rPr>
        <w:t>8</w:t>
      </w:r>
      <w:r w:rsidRPr="00390887">
        <w:rPr>
          <w:rFonts w:ascii="Times New Roman" w:hAnsi="Times New Roman" w:cs="Times New Roman"/>
          <w:color w:val="auto"/>
        </w:rPr>
        <w:t xml:space="preserve"> года</w:t>
      </w:r>
      <w:bookmarkEnd w:id="3"/>
    </w:p>
    <w:p w14:paraId="4E8C803D" w14:textId="77777777" w:rsidR="00663EBB" w:rsidRPr="00970808" w:rsidRDefault="00663EBB" w:rsidP="009857C0">
      <w:pPr>
        <w:pStyle w:val="1"/>
        <w:ind w:right="-498" w:firstLine="709"/>
      </w:pPr>
    </w:p>
    <w:p w14:paraId="7F208D22" w14:textId="77777777" w:rsidR="00663EBB" w:rsidRPr="00E815D4" w:rsidRDefault="00E815D4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color w:val="auto"/>
          <w:sz w:val="28"/>
          <w:szCs w:val="28"/>
        </w:rPr>
      </w:pPr>
      <w:r w:rsidRPr="00E815D4">
        <w:rPr>
          <w:color w:val="auto"/>
          <w:sz w:val="28"/>
          <w:szCs w:val="28"/>
          <w:shd w:val="clear" w:color="auto" w:fill="FFFFFF"/>
        </w:rPr>
        <w:t>Бюджетный прогноз является </w:t>
      </w:r>
      <w:r>
        <w:rPr>
          <w:color w:val="auto"/>
          <w:sz w:val="28"/>
          <w:szCs w:val="28"/>
          <w:shd w:val="clear" w:color="auto" w:fill="FFFFFF"/>
        </w:rPr>
        <w:t xml:space="preserve"> </w:t>
      </w:r>
      <w:hyperlink r:id="rId8" w:tooltip="Базовый инструмент" w:history="1">
        <w:r w:rsidRPr="00E815D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базовым инструментом</w:t>
        </w:r>
      </w:hyperlink>
      <w:r w:rsidRPr="00E815D4">
        <w:rPr>
          <w:color w:val="auto"/>
          <w:sz w:val="28"/>
          <w:szCs w:val="28"/>
          <w:shd w:val="clear" w:color="auto" w:fill="FFFFFF"/>
        </w:rPr>
        <w:t> бюджетного планирования, учитываемым при формировании проекта бюджета, разработке (корректировке) документов стратегического планирования, включая муниципальные программы, принятии решений о реализации (изменении сроков, условий) крупных инвестиционных проектов, оказывающих существенное влияние на </w:t>
      </w:r>
      <w:hyperlink r:id="rId9" w:tooltip="Бюджет сбалансированный" w:history="1">
        <w:r w:rsidRPr="00E815D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сбалансированность бюджета</w:t>
        </w:r>
      </w:hyperlink>
      <w:r w:rsidRPr="00E815D4">
        <w:rPr>
          <w:color w:val="auto"/>
          <w:sz w:val="28"/>
          <w:szCs w:val="28"/>
          <w:shd w:val="clear" w:color="auto" w:fill="FFFFFF"/>
        </w:rPr>
        <w:t> </w:t>
      </w:r>
      <w:r w:rsidR="00663EBB" w:rsidRPr="00E815D4">
        <w:rPr>
          <w:color w:val="auto"/>
          <w:sz w:val="28"/>
          <w:szCs w:val="28"/>
        </w:rPr>
        <w:t xml:space="preserve"> </w:t>
      </w:r>
      <w:r w:rsidR="00676421" w:rsidRPr="00E815D4">
        <w:rPr>
          <w:color w:val="auto"/>
          <w:sz w:val="28"/>
          <w:szCs w:val="28"/>
        </w:rPr>
        <w:t xml:space="preserve">городского округа </w:t>
      </w:r>
      <w:r w:rsidR="00663EBB" w:rsidRPr="00E815D4">
        <w:rPr>
          <w:color w:val="auto"/>
          <w:sz w:val="28"/>
          <w:szCs w:val="28"/>
        </w:rPr>
        <w:t xml:space="preserve">города </w:t>
      </w:r>
      <w:r w:rsidR="007018C4" w:rsidRPr="00E815D4">
        <w:rPr>
          <w:color w:val="auto"/>
          <w:sz w:val="28"/>
          <w:szCs w:val="28"/>
        </w:rPr>
        <w:t>Назарово</w:t>
      </w:r>
      <w:r w:rsidR="00663EBB" w:rsidRPr="00E815D4">
        <w:rPr>
          <w:color w:val="auto"/>
          <w:sz w:val="28"/>
          <w:szCs w:val="28"/>
        </w:rPr>
        <w:t>.</w:t>
      </w:r>
    </w:p>
    <w:p w14:paraId="1ED33D8D" w14:textId="5B8EA327" w:rsidR="00663EBB" w:rsidRPr="00E815D4" w:rsidRDefault="00E815D4" w:rsidP="009857C0">
      <w:pPr>
        <w:pStyle w:val="41"/>
        <w:shd w:val="clear" w:color="auto" w:fill="auto"/>
        <w:tabs>
          <w:tab w:val="left" w:pos="1671"/>
          <w:tab w:val="right" w:pos="3380"/>
          <w:tab w:val="right" w:pos="3828"/>
          <w:tab w:val="center" w:pos="9072"/>
        </w:tabs>
        <w:spacing w:after="0" w:line="240" w:lineRule="auto"/>
        <w:ind w:right="34" w:firstLine="709"/>
        <w:jc w:val="both"/>
        <w:rPr>
          <w:color w:val="auto"/>
          <w:sz w:val="28"/>
          <w:szCs w:val="28"/>
        </w:rPr>
      </w:pPr>
      <w:r w:rsidRPr="00E815D4">
        <w:rPr>
          <w:color w:val="auto"/>
          <w:sz w:val="28"/>
          <w:szCs w:val="28"/>
          <w:shd w:val="clear" w:color="auto" w:fill="FFFFFF"/>
        </w:rPr>
        <w:t xml:space="preserve">Целью разработки Бюджетного прогноза </w:t>
      </w:r>
      <w:r>
        <w:rPr>
          <w:color w:val="auto"/>
          <w:sz w:val="28"/>
          <w:szCs w:val="28"/>
          <w:shd w:val="clear" w:color="auto" w:fill="FFFFFF"/>
        </w:rPr>
        <w:t xml:space="preserve">городского округа </w:t>
      </w:r>
      <w:r w:rsidRPr="00E815D4">
        <w:rPr>
          <w:color w:val="auto"/>
          <w:sz w:val="28"/>
          <w:szCs w:val="28"/>
          <w:shd w:val="clear" w:color="auto" w:fill="FFFFFF"/>
        </w:rPr>
        <w:t xml:space="preserve">города </w:t>
      </w:r>
      <w:r>
        <w:rPr>
          <w:color w:val="auto"/>
          <w:sz w:val="28"/>
          <w:szCs w:val="28"/>
          <w:shd w:val="clear" w:color="auto" w:fill="FFFFFF"/>
        </w:rPr>
        <w:t>Назарово</w:t>
      </w:r>
      <w:r w:rsidRPr="00E815D4">
        <w:rPr>
          <w:color w:val="auto"/>
          <w:sz w:val="28"/>
          <w:szCs w:val="28"/>
          <w:shd w:val="clear" w:color="auto" w:fill="FFFFFF"/>
        </w:rPr>
        <w:t xml:space="preserve"> на период до 202</w:t>
      </w:r>
      <w:r w:rsidR="00647EEB" w:rsidRPr="00647EEB">
        <w:rPr>
          <w:color w:val="auto"/>
          <w:sz w:val="28"/>
          <w:szCs w:val="28"/>
          <w:shd w:val="clear" w:color="auto" w:fill="FFFFFF"/>
        </w:rPr>
        <w:t>8</w:t>
      </w:r>
      <w:r w:rsidRPr="00E815D4">
        <w:rPr>
          <w:color w:val="auto"/>
          <w:sz w:val="28"/>
          <w:szCs w:val="28"/>
          <w:shd w:val="clear" w:color="auto" w:fill="FFFFFF"/>
        </w:rPr>
        <w:t xml:space="preserve"> года (далее – бюджетный прогноз) является оценка и прогнозирование долгосрочной динамики бюджетных параметров, позволяющая путем выработки и реализации соответствующих решений в сфере налоговой, бюджетной и долговой политики обеспечить необходимый уровень</w:t>
      </w:r>
      <w:r w:rsidR="00405869">
        <w:rPr>
          <w:color w:val="auto"/>
          <w:sz w:val="28"/>
          <w:szCs w:val="28"/>
          <w:shd w:val="clear" w:color="auto" w:fill="FFFFFF"/>
        </w:rPr>
        <w:t xml:space="preserve"> </w:t>
      </w:r>
      <w:hyperlink r:id="rId10" w:tooltip="Бюджет сбалансированный" w:history="1">
        <w:r w:rsidRPr="00E815D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сбалансированности бюджета</w:t>
        </w:r>
      </w:hyperlink>
      <w:r w:rsidR="00405869">
        <w:rPr>
          <w:color w:val="auto"/>
          <w:sz w:val="28"/>
          <w:szCs w:val="28"/>
        </w:rPr>
        <w:t xml:space="preserve"> </w:t>
      </w:r>
      <w:r w:rsidRPr="00E815D4">
        <w:rPr>
          <w:color w:val="auto"/>
          <w:sz w:val="28"/>
          <w:szCs w:val="28"/>
        </w:rPr>
        <w:t>городского округа города Назарово</w:t>
      </w:r>
      <w:r w:rsidRPr="00E815D4">
        <w:rPr>
          <w:color w:val="auto"/>
          <w:sz w:val="28"/>
          <w:szCs w:val="28"/>
          <w:shd w:val="clear" w:color="auto" w:fill="FFFFFF"/>
        </w:rPr>
        <w:t xml:space="preserve"> для достижения стратегических целей</w:t>
      </w:r>
      <w:r w:rsidR="00405869">
        <w:rPr>
          <w:color w:val="auto"/>
          <w:sz w:val="28"/>
          <w:szCs w:val="28"/>
          <w:shd w:val="clear" w:color="auto" w:fill="FFFFFF"/>
        </w:rPr>
        <w:t xml:space="preserve"> </w:t>
      </w:r>
      <w:hyperlink r:id="rId11" w:tooltip="Социально-экономическое развитие" w:history="1">
        <w:r w:rsidRPr="00E815D4">
          <w:rPr>
            <w:rStyle w:val="a3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социально-экономического развития</w:t>
        </w:r>
      </w:hyperlink>
      <w:r w:rsidRPr="00E815D4">
        <w:rPr>
          <w:color w:val="auto"/>
          <w:sz w:val="28"/>
          <w:szCs w:val="28"/>
          <w:shd w:val="clear" w:color="auto" w:fill="FFFFFF"/>
        </w:rPr>
        <w:t> </w:t>
      </w:r>
      <w:r w:rsidR="00663EBB" w:rsidRPr="00E815D4">
        <w:rPr>
          <w:color w:val="auto"/>
          <w:sz w:val="28"/>
          <w:szCs w:val="28"/>
        </w:rPr>
        <w:t xml:space="preserve"> города </w:t>
      </w:r>
      <w:r w:rsidR="007018C4" w:rsidRPr="00E815D4">
        <w:rPr>
          <w:color w:val="auto"/>
          <w:sz w:val="28"/>
          <w:szCs w:val="28"/>
        </w:rPr>
        <w:t>Назарово</w:t>
      </w:r>
      <w:r w:rsidR="00663EBB" w:rsidRPr="00E815D4">
        <w:rPr>
          <w:color w:val="auto"/>
          <w:sz w:val="28"/>
          <w:szCs w:val="28"/>
        </w:rPr>
        <w:t>.</w:t>
      </w:r>
    </w:p>
    <w:p w14:paraId="28ED08CA" w14:textId="62F08E33" w:rsidR="00663EBB" w:rsidRPr="00970808" w:rsidRDefault="00663EBB" w:rsidP="009857C0">
      <w:pPr>
        <w:pStyle w:val="41"/>
        <w:shd w:val="clear" w:color="auto" w:fill="auto"/>
        <w:tabs>
          <w:tab w:val="left" w:pos="1671"/>
          <w:tab w:val="center" w:pos="3058"/>
        </w:tabs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Необходимо обеспечить предсказуемость </w:t>
      </w:r>
      <w:r w:rsidR="007018C4">
        <w:rPr>
          <w:sz w:val="28"/>
          <w:szCs w:val="28"/>
        </w:rPr>
        <w:t xml:space="preserve">реакции бюджета </w:t>
      </w:r>
      <w:r w:rsidRPr="00970808">
        <w:rPr>
          <w:sz w:val="28"/>
          <w:szCs w:val="28"/>
        </w:rPr>
        <w:t>на внешние и внутренние макроэкономические вызовы, кот</w:t>
      </w:r>
      <w:r w:rsidR="00545618">
        <w:rPr>
          <w:sz w:val="28"/>
          <w:szCs w:val="28"/>
        </w:rPr>
        <w:t>орые могут возникать</w:t>
      </w:r>
      <w:r w:rsidR="00E222AC">
        <w:rPr>
          <w:sz w:val="28"/>
          <w:szCs w:val="28"/>
        </w:rPr>
        <w:t xml:space="preserve"> </w:t>
      </w:r>
      <w:r w:rsidR="00545618">
        <w:rPr>
          <w:sz w:val="28"/>
          <w:szCs w:val="28"/>
        </w:rPr>
        <w:t xml:space="preserve">вследствие </w:t>
      </w:r>
      <w:r w:rsidRPr="00970808">
        <w:rPr>
          <w:sz w:val="28"/>
          <w:szCs w:val="28"/>
        </w:rPr>
        <w:t>реализации</w:t>
      </w:r>
      <w:r w:rsidR="00EC28FC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различных сценариев развития</w:t>
      </w:r>
      <w:r w:rsidR="00E815D4">
        <w:rPr>
          <w:sz w:val="28"/>
          <w:szCs w:val="28"/>
        </w:rPr>
        <w:t xml:space="preserve"> российской и мировой экономик, </w:t>
      </w:r>
      <w:r w:rsidRPr="00970808">
        <w:rPr>
          <w:sz w:val="28"/>
          <w:szCs w:val="28"/>
        </w:rPr>
        <w:t>в том числе за счет определения превентивного применения необходимых мер при негативном воздействии внешних экономических факторов.</w:t>
      </w:r>
    </w:p>
    <w:p w14:paraId="2876FA90" w14:textId="06A13781" w:rsidR="00663EBB" w:rsidRPr="00970808" w:rsidRDefault="00663EBB" w:rsidP="009857C0">
      <w:pPr>
        <w:pStyle w:val="41"/>
        <w:shd w:val="clear" w:color="auto" w:fill="auto"/>
        <w:tabs>
          <w:tab w:val="left" w:pos="1671"/>
          <w:tab w:val="center" w:pos="3058"/>
          <w:tab w:val="right" w:pos="6454"/>
          <w:tab w:val="right" w:pos="6457"/>
        </w:tabs>
        <w:spacing w:after="0" w:line="240" w:lineRule="auto"/>
        <w:ind w:right="34" w:firstLine="709"/>
        <w:rPr>
          <w:sz w:val="28"/>
          <w:szCs w:val="28"/>
        </w:rPr>
      </w:pPr>
      <w:r w:rsidRPr="00970808">
        <w:rPr>
          <w:sz w:val="28"/>
          <w:szCs w:val="28"/>
        </w:rPr>
        <w:t>К задачам</w:t>
      </w:r>
      <w:r w:rsidRPr="00970808">
        <w:rPr>
          <w:sz w:val="28"/>
          <w:szCs w:val="28"/>
        </w:rPr>
        <w:tab/>
        <w:t xml:space="preserve"> Бюд</w:t>
      </w:r>
      <w:r w:rsidR="00390887">
        <w:rPr>
          <w:sz w:val="28"/>
          <w:szCs w:val="28"/>
        </w:rPr>
        <w:t>жетного прогноза</w:t>
      </w:r>
      <w:r w:rsidR="00390887">
        <w:rPr>
          <w:sz w:val="28"/>
          <w:szCs w:val="28"/>
        </w:rPr>
        <w:tab/>
        <w:t xml:space="preserve"> до</w:t>
      </w:r>
      <w:r w:rsidR="00676421">
        <w:rPr>
          <w:sz w:val="28"/>
          <w:szCs w:val="28"/>
        </w:rPr>
        <w:t xml:space="preserve"> </w:t>
      </w:r>
      <w:r w:rsidR="00390887">
        <w:rPr>
          <w:sz w:val="28"/>
          <w:szCs w:val="28"/>
        </w:rPr>
        <w:t>202</w:t>
      </w:r>
      <w:r w:rsidR="00647EEB" w:rsidRPr="00647EEB">
        <w:rPr>
          <w:sz w:val="28"/>
          <w:szCs w:val="28"/>
        </w:rPr>
        <w:t>8</w:t>
      </w:r>
      <w:r w:rsidR="007A51D3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года, способствующим </w:t>
      </w:r>
      <w:r w:rsidR="00405869">
        <w:rPr>
          <w:sz w:val="28"/>
          <w:szCs w:val="28"/>
        </w:rPr>
        <w:t>д</w:t>
      </w:r>
      <w:r w:rsidRPr="00970808">
        <w:rPr>
          <w:sz w:val="28"/>
          <w:szCs w:val="28"/>
        </w:rPr>
        <w:t>остижению указанной цели, относятся:</w:t>
      </w:r>
    </w:p>
    <w:p w14:paraId="77771D3B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осуществление бюджетного прогнозирования, позволяющего оценить основные изменения, тенденции и последствия социально-экономических и иных явлений, оказывающих наибольшее воздействие на состояние бюджета</w:t>
      </w:r>
      <w:r w:rsidR="00676421">
        <w:rPr>
          <w:sz w:val="28"/>
          <w:szCs w:val="28"/>
        </w:rPr>
        <w:t xml:space="preserve"> городского округа</w:t>
      </w:r>
      <w:r w:rsidRPr="00970808">
        <w:rPr>
          <w:sz w:val="28"/>
          <w:szCs w:val="28"/>
        </w:rPr>
        <w:t>;</w:t>
      </w:r>
    </w:p>
    <w:p w14:paraId="2FA9661B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tabs>
          <w:tab w:val="left" w:pos="1166"/>
          <w:tab w:val="right" w:pos="6454"/>
        </w:tabs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разработка достоверных прогнозов основных характеристик бюджета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иных</w:t>
      </w:r>
      <w:r w:rsidR="007018C4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показателей,</w:t>
      </w:r>
      <w:r w:rsidR="007018C4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характеризующих состояние, основные риски и угрозы сбалансированности бюджета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7018C4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;</w:t>
      </w:r>
    </w:p>
    <w:p w14:paraId="10BEF573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выработка решений по принятию дополнительных мер по совершенствованию налоговой, бюджетной, долговой политики, включая повышение эффективности бюджетных расходов, способствующих достижению сбалансированности бюджета</w:t>
      </w:r>
      <w:r w:rsidR="00676421" w:rsidRPr="00676421">
        <w:rPr>
          <w:sz w:val="28"/>
          <w:szCs w:val="28"/>
        </w:rPr>
        <w:t xml:space="preserve"> </w:t>
      </w:r>
      <w:r w:rsidR="00676421">
        <w:rPr>
          <w:sz w:val="28"/>
          <w:szCs w:val="28"/>
        </w:rPr>
        <w:t>городского округа</w:t>
      </w:r>
      <w:r w:rsidRPr="00970808">
        <w:rPr>
          <w:sz w:val="28"/>
          <w:szCs w:val="28"/>
        </w:rPr>
        <w:t xml:space="preserve">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решению ключевых задач социально-экономического развития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в долгосрочном периоде;</w:t>
      </w:r>
    </w:p>
    <w:p w14:paraId="08DAF5E0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прозрачности и предсказуемости пар</w:t>
      </w:r>
      <w:r w:rsidR="00FA644A">
        <w:rPr>
          <w:sz w:val="28"/>
          <w:szCs w:val="28"/>
        </w:rPr>
        <w:t xml:space="preserve">аметров бюджета </w:t>
      </w:r>
      <w:r w:rsidR="00676421">
        <w:rPr>
          <w:sz w:val="28"/>
          <w:szCs w:val="28"/>
        </w:rPr>
        <w:t xml:space="preserve">городского округа </w:t>
      </w:r>
      <w:r w:rsidR="00FA644A">
        <w:rPr>
          <w:sz w:val="28"/>
          <w:szCs w:val="28"/>
        </w:rPr>
        <w:t>города Назарово</w:t>
      </w:r>
      <w:r w:rsidRPr="00970808">
        <w:rPr>
          <w:sz w:val="28"/>
          <w:szCs w:val="28"/>
        </w:rPr>
        <w:t>, макроэкономических и иных показателей, в том числе базовых принципов и условий реализации налоговой, бюджетной и долговой политики;</w:t>
      </w:r>
    </w:p>
    <w:p w14:paraId="53175596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профилактика бюджетных рисков для бюджета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, обеспечиваемая в том числе заблаговременным обнаружением и принятием мер по минимизации негативных последствий реализации соответствующих рисков;</w:t>
      </w:r>
    </w:p>
    <w:p w14:paraId="413B32B5" w14:textId="77777777" w:rsidR="00663EBB" w:rsidRPr="00970808" w:rsidRDefault="00663EBB" w:rsidP="009857C0">
      <w:pPr>
        <w:pStyle w:val="41"/>
        <w:numPr>
          <w:ilvl w:val="0"/>
          <w:numId w:val="15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определение объемов долгосрочных финансовых обязательств, включая показатели финансового обеспечения муниципальн</w:t>
      </w:r>
      <w:r w:rsidR="00FA644A">
        <w:rPr>
          <w:sz w:val="28"/>
          <w:szCs w:val="28"/>
        </w:rPr>
        <w:t>ых программ города Назарово</w:t>
      </w:r>
      <w:r w:rsidRPr="00970808">
        <w:rPr>
          <w:sz w:val="28"/>
          <w:szCs w:val="28"/>
        </w:rPr>
        <w:t xml:space="preserve"> на период их действия.</w:t>
      </w:r>
    </w:p>
    <w:p w14:paraId="17153414" w14:textId="77777777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Решение указанных задач планируется обеспечивать в рамках комплексного подхода, включающего в себя следующие основные направления и мероприятия:</w:t>
      </w:r>
    </w:p>
    <w:p w14:paraId="237BB371" w14:textId="28DE0AA9" w:rsidR="00663EBB" w:rsidRPr="00581332" w:rsidRDefault="00663EBB" w:rsidP="009857C0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581332">
        <w:rPr>
          <w:sz w:val="28"/>
          <w:szCs w:val="28"/>
        </w:rPr>
        <w:t>обеспечение взаимного соответствия и координ</w:t>
      </w:r>
      <w:r w:rsidR="00390887" w:rsidRPr="00581332">
        <w:rPr>
          <w:sz w:val="28"/>
          <w:szCs w:val="28"/>
        </w:rPr>
        <w:t>ации Бюджетного прогноза</w:t>
      </w:r>
      <w:r w:rsidR="00917ECC">
        <w:rPr>
          <w:sz w:val="28"/>
          <w:szCs w:val="28"/>
        </w:rPr>
        <w:t xml:space="preserve"> </w:t>
      </w:r>
      <w:r w:rsidR="00390887" w:rsidRPr="00581332">
        <w:rPr>
          <w:sz w:val="28"/>
          <w:szCs w:val="28"/>
        </w:rPr>
        <w:t>до 202</w:t>
      </w:r>
      <w:r w:rsidR="00C92B8C" w:rsidRPr="00C92B8C">
        <w:rPr>
          <w:sz w:val="28"/>
          <w:szCs w:val="28"/>
        </w:rPr>
        <w:t>8</w:t>
      </w:r>
      <w:r w:rsidR="00581332" w:rsidRPr="00581332">
        <w:rPr>
          <w:sz w:val="28"/>
          <w:szCs w:val="28"/>
        </w:rPr>
        <w:t xml:space="preserve"> </w:t>
      </w:r>
      <w:r w:rsidRPr="00581332">
        <w:rPr>
          <w:sz w:val="28"/>
          <w:szCs w:val="28"/>
        </w:rPr>
        <w:t xml:space="preserve">года с другими документами стратегического планирования города </w:t>
      </w:r>
      <w:r w:rsidR="00FA644A" w:rsidRPr="00581332">
        <w:rPr>
          <w:sz w:val="28"/>
          <w:szCs w:val="28"/>
        </w:rPr>
        <w:t>Назарово</w:t>
      </w:r>
      <w:r w:rsidRPr="00581332">
        <w:rPr>
          <w:sz w:val="28"/>
          <w:szCs w:val="28"/>
        </w:rPr>
        <w:t>, в первую очередь, прогнозом социально</w:t>
      </w:r>
      <w:r w:rsidR="00307345">
        <w:rPr>
          <w:sz w:val="28"/>
          <w:szCs w:val="28"/>
        </w:rPr>
        <w:t xml:space="preserve"> </w:t>
      </w:r>
      <w:r w:rsidRPr="00581332">
        <w:rPr>
          <w:sz w:val="28"/>
          <w:szCs w:val="28"/>
        </w:rPr>
        <w:t xml:space="preserve">- экономического развития города </w:t>
      </w:r>
      <w:r w:rsidR="00FA644A" w:rsidRPr="00581332">
        <w:rPr>
          <w:sz w:val="28"/>
          <w:szCs w:val="28"/>
        </w:rPr>
        <w:t>Назарово</w:t>
      </w:r>
      <w:r w:rsidR="00390887" w:rsidRPr="00581332">
        <w:rPr>
          <w:sz w:val="28"/>
          <w:szCs w:val="28"/>
        </w:rPr>
        <w:t xml:space="preserve"> на период до 202</w:t>
      </w:r>
      <w:r w:rsidR="00C92B8C" w:rsidRPr="00C92B8C">
        <w:rPr>
          <w:sz w:val="28"/>
          <w:szCs w:val="28"/>
        </w:rPr>
        <w:t>5</w:t>
      </w:r>
      <w:r w:rsidRPr="00581332">
        <w:rPr>
          <w:sz w:val="28"/>
          <w:szCs w:val="28"/>
        </w:rPr>
        <w:t xml:space="preserve"> года и муниципальными программами города </w:t>
      </w:r>
      <w:r w:rsidR="00FA644A" w:rsidRPr="00581332">
        <w:rPr>
          <w:sz w:val="28"/>
          <w:szCs w:val="28"/>
        </w:rPr>
        <w:t>Назарово</w:t>
      </w:r>
      <w:r w:rsidRPr="00581332">
        <w:rPr>
          <w:sz w:val="28"/>
          <w:szCs w:val="28"/>
        </w:rPr>
        <w:t>;</w:t>
      </w:r>
    </w:p>
    <w:p w14:paraId="5B9FB72A" w14:textId="77777777" w:rsidR="00663EBB" w:rsidRPr="00970808" w:rsidRDefault="00663EBB" w:rsidP="009857C0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систематизация и регулярный учет основных бюджетных и макроэкономических рисков;</w:t>
      </w:r>
    </w:p>
    <w:p w14:paraId="19429A2E" w14:textId="77777777" w:rsidR="00663EBB" w:rsidRPr="00970808" w:rsidRDefault="00663EBB" w:rsidP="009857C0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использование в целях долгосрочного бюджетного прогнозирования и планирования инициативных мер и решений, позволяющих достичь требуемых результатов и уровня сбалансированности бюджета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город</w:t>
      </w:r>
      <w:r w:rsidR="00FA644A">
        <w:rPr>
          <w:sz w:val="28"/>
          <w:szCs w:val="28"/>
        </w:rPr>
        <w:t>а Назарово</w:t>
      </w:r>
      <w:r w:rsidRPr="00970808">
        <w:rPr>
          <w:sz w:val="28"/>
          <w:szCs w:val="28"/>
        </w:rPr>
        <w:t>;</w:t>
      </w:r>
    </w:p>
    <w:p w14:paraId="2B219AF9" w14:textId="77777777" w:rsidR="00663EBB" w:rsidRPr="00970808" w:rsidRDefault="00663EBB" w:rsidP="009857C0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оказание на постоянной основе методологической и консультационной поддержки главным распорядителям бюджетных средств по вопросам долгосрочного бюджетного прогнозирования и планирования;</w:t>
      </w:r>
    </w:p>
    <w:p w14:paraId="43430824" w14:textId="77777777" w:rsidR="00663EBB" w:rsidRPr="00970808" w:rsidRDefault="00663EBB" w:rsidP="009857C0">
      <w:pPr>
        <w:pStyle w:val="41"/>
        <w:numPr>
          <w:ilvl w:val="0"/>
          <w:numId w:val="16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полноценное включение разработки и обеспечение учета бюджетного прогноза в рамках бюджетного процесса.</w:t>
      </w:r>
    </w:p>
    <w:p w14:paraId="7D9C2411" w14:textId="30C6C0BA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целях обеспечения сбалансированности бюджета</w:t>
      </w:r>
      <w:r w:rsidR="00FA644A">
        <w:rPr>
          <w:sz w:val="28"/>
          <w:szCs w:val="28"/>
        </w:rPr>
        <w:t xml:space="preserve">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 при реализ</w:t>
      </w:r>
      <w:r w:rsidR="00390887">
        <w:rPr>
          <w:sz w:val="28"/>
          <w:szCs w:val="28"/>
        </w:rPr>
        <w:t>ации Бюджетного прогноза до 202</w:t>
      </w:r>
      <w:r w:rsidR="00C92B8C" w:rsidRPr="00C92B8C">
        <w:rPr>
          <w:sz w:val="28"/>
          <w:szCs w:val="28"/>
        </w:rPr>
        <w:t>8</w:t>
      </w:r>
      <w:r w:rsidRPr="00970808">
        <w:rPr>
          <w:sz w:val="28"/>
          <w:szCs w:val="28"/>
        </w:rPr>
        <w:t xml:space="preserve"> года необходимо обеспечить:</w:t>
      </w:r>
    </w:p>
    <w:p w14:paraId="6A209BF4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сохранение и развитие налогового потенциала, в том числе за счет улучшения качества налогового администрирования, сокращения «теневого» сектора экономики; </w:t>
      </w:r>
    </w:p>
    <w:p w14:paraId="000BE28B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формирование бюджетных параметров исходя из необходимости безусловного исполнения действующих расходных обязательств, в том числе с учетом возможности их оптимизации и повышения эффективности исполнения;</w:t>
      </w:r>
    </w:p>
    <w:p w14:paraId="62FEAE7C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принятие новых расходных обязательств на основе сравнительной оценки их эффективности и разных способов достижения поставленной цели;</w:t>
      </w:r>
    </w:p>
    <w:p w14:paraId="5F78A988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гибкости объемов и структуры бюджетных расходов, в том числе наличие нераспределенных ресурсов на будущие периоды и критериев для их использования в соответствии с уточнением приоритетных задач либо сокращения при неблагоприятной динамике бюджетных доходов;</w:t>
      </w:r>
    </w:p>
    <w:p w14:paraId="330CAFC2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создание постоянно действующих механизмов повышения эффективности бюджетных расходов, стимулов для выявления и использования резервов для достижения планируемых (установленных) результатов;</w:t>
      </w:r>
    </w:p>
    <w:p w14:paraId="08BF67CB" w14:textId="09A1FC55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регулярность анализа и оценки рисков для бюджета</w:t>
      </w:r>
      <w:r w:rsidR="00FA644A">
        <w:rPr>
          <w:sz w:val="28"/>
          <w:szCs w:val="28"/>
        </w:rPr>
        <w:t xml:space="preserve">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и использование полученных результатов в бюджетном планировании;</w:t>
      </w:r>
    </w:p>
    <w:p w14:paraId="31FD80B5" w14:textId="77777777" w:rsidR="00663EBB" w:rsidRPr="00970808" w:rsidRDefault="00663EBB" w:rsidP="009857C0">
      <w:pPr>
        <w:pStyle w:val="41"/>
        <w:numPr>
          <w:ilvl w:val="0"/>
          <w:numId w:val="17"/>
        </w:numPr>
        <w:shd w:val="clear" w:color="auto" w:fill="auto"/>
        <w:spacing w:after="0" w:line="240" w:lineRule="auto"/>
        <w:ind w:left="0"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поддержание безопасного уровня дефицита и муниципального долга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14:paraId="653F6ECD" w14:textId="77777777" w:rsidR="00663EBB" w:rsidRPr="00970808" w:rsidRDefault="00663EBB" w:rsidP="009857C0">
      <w:pPr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Основанная на высоких темпах экономического развития и растущих ценах на ресурсы модель постоянного роста бюджетных расходов к настоящему времени исчерпала свои возможности. В этих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муниципальной политики города </w:t>
      </w:r>
      <w:r w:rsidR="00FA644A">
        <w:rPr>
          <w:rFonts w:ascii="Times New Roman" w:hAnsi="Times New Roman" w:cs="Times New Roman"/>
          <w:sz w:val="28"/>
          <w:szCs w:val="28"/>
        </w:rPr>
        <w:t>Назарово</w:t>
      </w:r>
      <w:r w:rsidRPr="00970808">
        <w:rPr>
          <w:rFonts w:ascii="Times New Roman" w:hAnsi="Times New Roman" w:cs="Times New Roman"/>
          <w:sz w:val="28"/>
          <w:szCs w:val="28"/>
        </w:rPr>
        <w:t>.</w:t>
      </w:r>
    </w:p>
    <w:p w14:paraId="4D8AA083" w14:textId="694BBEBF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color w:val="auto"/>
          <w:sz w:val="28"/>
          <w:szCs w:val="28"/>
        </w:rPr>
        <w:t xml:space="preserve">Одним из инструментов, призванных обеспечить повышение результативности расходов и их ориентированность на достижение целей муниципальной политики, </w:t>
      </w:r>
      <w:r w:rsidRPr="00970808">
        <w:rPr>
          <w:sz w:val="28"/>
          <w:szCs w:val="28"/>
        </w:rPr>
        <w:t xml:space="preserve">являются муниципальные программы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14:paraId="5A3CACF6" w14:textId="19E19EEC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Направления и мероприятия муниципальной политики, реализуемые в рамках муниципальных программ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, должны формироваться с учетом реальных возможностей бюджета </w:t>
      </w:r>
      <w:r w:rsidR="00676421">
        <w:rPr>
          <w:sz w:val="28"/>
          <w:szCs w:val="28"/>
        </w:rPr>
        <w:t>городского округа</w:t>
      </w:r>
      <w:r w:rsidR="00676421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города</w:t>
      </w:r>
      <w:r w:rsidR="00A90C34">
        <w:rPr>
          <w:sz w:val="28"/>
          <w:szCs w:val="28"/>
        </w:rPr>
        <w:t xml:space="preserve">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 Особое внимание должно быть уделено обоснованности механизмов реализации муницип</w:t>
      </w:r>
      <w:r w:rsidR="00FA644A">
        <w:rPr>
          <w:sz w:val="28"/>
          <w:szCs w:val="28"/>
        </w:rPr>
        <w:t>альных программ города Назарово</w:t>
      </w:r>
      <w:r w:rsidRPr="00970808">
        <w:rPr>
          <w:sz w:val="28"/>
          <w:szCs w:val="28"/>
        </w:rPr>
        <w:t>, их ориентации на достижение долгосрочны</w:t>
      </w:r>
      <w:r w:rsidR="00FA644A">
        <w:rPr>
          <w:sz w:val="28"/>
          <w:szCs w:val="28"/>
        </w:rPr>
        <w:t>х целей и задач города Назарово</w:t>
      </w:r>
      <w:r w:rsidRPr="00970808">
        <w:rPr>
          <w:sz w:val="28"/>
          <w:szCs w:val="28"/>
        </w:rPr>
        <w:t>.</w:t>
      </w:r>
    </w:p>
    <w:p w14:paraId="64C43E5E" w14:textId="77777777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Необходимо внедрить систему регулярного анализа эффективности по каждому направлению расходов, в том числе динамики соответствующих показателей. Систематический анализ выполнения мероприятий муниципальных програм</w:t>
      </w:r>
      <w:r w:rsidR="00FA644A">
        <w:rPr>
          <w:sz w:val="28"/>
          <w:szCs w:val="28"/>
        </w:rPr>
        <w:t>м города Назарово</w:t>
      </w:r>
      <w:r w:rsidRPr="00970808">
        <w:rPr>
          <w:sz w:val="28"/>
          <w:szCs w:val="28"/>
        </w:rPr>
        <w:t xml:space="preserve"> и расходов на их реализацию должен быть дополнен системой ответственности за достижение поставленных целей взамен действующего контроля формального исполнения планов и объемов расходов на то или иное направление. Соответствующую оценку на основании динамики объемов расходов, управления имуществом, значений целевых показателей (индикаторов) необходимо проводить по муниципальным программам города </w:t>
      </w:r>
      <w:r w:rsidR="00FA644A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с публичным рассмотрением отчетов об их реализации.</w:t>
      </w:r>
    </w:p>
    <w:p w14:paraId="579996A8" w14:textId="77777777" w:rsidR="00663EBB" w:rsidRPr="00970808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рамках данной работы структура бюджетных расходов должна быть изменена в пользу наиболее эффективных и обеспечивающих ускоренное социально-экономическое развитие города </w:t>
      </w:r>
      <w:r w:rsidR="007F1005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, включая все сферы деятельности.</w:t>
      </w:r>
    </w:p>
    <w:p w14:paraId="3A358432" w14:textId="673452A5" w:rsidR="00663EBB" w:rsidRDefault="00663EBB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целях эффективного использования бюджетных средств необходимо дальнейшее совершенствование системы муниципального финансового контроля и повышение его результативности и экономической эффективности.</w:t>
      </w:r>
    </w:p>
    <w:p w14:paraId="5D537143" w14:textId="77777777" w:rsidR="00C92B8C" w:rsidRPr="00970808" w:rsidRDefault="00C92B8C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</w:p>
    <w:p w14:paraId="321D51D9" w14:textId="77777777" w:rsidR="00663EBB" w:rsidRDefault="00FF7E16" w:rsidP="009857C0">
      <w:pPr>
        <w:pStyle w:val="2"/>
        <w:ind w:right="34" w:firstLine="709"/>
        <w:jc w:val="center"/>
        <w:rPr>
          <w:rFonts w:ascii="Times New Roman" w:hAnsi="Times New Roman" w:cs="Times New Roman"/>
          <w:color w:val="auto"/>
        </w:rPr>
      </w:pPr>
      <w:bookmarkStart w:id="4" w:name="_Toc118797899"/>
      <w:r w:rsidRPr="00390887">
        <w:rPr>
          <w:rFonts w:ascii="Times New Roman" w:hAnsi="Times New Roman" w:cs="Times New Roman"/>
          <w:color w:val="auto"/>
          <w:lang w:val="en-US"/>
        </w:rPr>
        <w:t>III</w:t>
      </w:r>
      <w:r w:rsidRPr="00390887">
        <w:rPr>
          <w:rFonts w:ascii="Times New Roman" w:hAnsi="Times New Roman" w:cs="Times New Roman"/>
          <w:color w:val="auto"/>
        </w:rPr>
        <w:t>. Основные подходы к формированию налоговой, бюджетной и долговой политики</w:t>
      </w:r>
      <w:bookmarkEnd w:id="4"/>
    </w:p>
    <w:p w14:paraId="29D9C9F3" w14:textId="77777777" w:rsidR="00EB302E" w:rsidRPr="00EB302E" w:rsidRDefault="00EB302E" w:rsidP="009857C0">
      <w:pPr>
        <w:ind w:firstLine="709"/>
      </w:pPr>
    </w:p>
    <w:p w14:paraId="23253A22" w14:textId="77777777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Налоговая политика города </w:t>
      </w:r>
      <w:r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на долгосрочную перспективу ориентирована на развитие налогового потенциала, в том числе за счет улучшения качества налогового администрирования, сокращения теневой экономики, реализации комплекса мер бюджетного и налогового стимулирования в целях привлечения инвестиций для реализации приоритетных направлений и проектов, способных увеличить поступление доходов в бюджет </w:t>
      </w:r>
      <w:r w:rsidR="0001704A">
        <w:rPr>
          <w:sz w:val="28"/>
          <w:szCs w:val="28"/>
        </w:rPr>
        <w:t>городского округа</w:t>
      </w:r>
      <w:r w:rsidR="0001704A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>.</w:t>
      </w:r>
    </w:p>
    <w:p w14:paraId="6633EF6F" w14:textId="77777777" w:rsidR="00FF7E16" w:rsidRPr="00970808" w:rsidRDefault="00FF7E16" w:rsidP="009857C0">
      <w:pPr>
        <w:ind w:right="3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Основными критериями эффективности налоговой политики являются возможность финансового обеспечения расходных обязательств публично-правовых образований при максимальном благоприятствовании развитию человеческого капитала, преимущественному положению добросовестных налогоплательщиков по сравнению с субъектами хозяйственной деятельности, уклоняющимися от уплаты налогов и сборов.</w:t>
      </w:r>
    </w:p>
    <w:p w14:paraId="7175614B" w14:textId="4B2D8E32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Прогноз расходов бюджета </w:t>
      </w:r>
      <w:r w:rsidR="0001704A">
        <w:rPr>
          <w:sz w:val="28"/>
          <w:szCs w:val="28"/>
        </w:rPr>
        <w:t>городского округа</w:t>
      </w:r>
      <w:r w:rsidR="0001704A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города </w:t>
      </w:r>
      <w:r>
        <w:rPr>
          <w:sz w:val="28"/>
          <w:szCs w:val="28"/>
        </w:rPr>
        <w:t>Назарово</w:t>
      </w:r>
      <w:r w:rsidR="00390887">
        <w:rPr>
          <w:sz w:val="28"/>
          <w:szCs w:val="28"/>
        </w:rPr>
        <w:t xml:space="preserve"> на период до 202</w:t>
      </w:r>
      <w:r w:rsidR="00C92B8C" w:rsidRPr="00C92B8C">
        <w:rPr>
          <w:sz w:val="28"/>
          <w:szCs w:val="28"/>
        </w:rPr>
        <w:t>8</w:t>
      </w:r>
      <w:r w:rsidRPr="00970808">
        <w:rPr>
          <w:sz w:val="28"/>
          <w:szCs w:val="28"/>
        </w:rPr>
        <w:t xml:space="preserve"> года сформирован в соответствии с расходными обязательствами, отнесенными Конституцией Российской Федерации и федеральными законами к полномочиям субъектов Российской Федерации и органов местного самоуправления и предполагает относительную стабильность структуры расходов в долгосрочной перспективе.</w:t>
      </w:r>
    </w:p>
    <w:p w14:paraId="3F2270A2" w14:textId="77777777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Будет продолжено развитие образования, культуры и спорта. В числе приоритетных направлений также, как и сегодня, будут сохранены расходы на жилищно</w:t>
      </w:r>
      <w:r w:rsidR="0059338B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- коммунально</w:t>
      </w:r>
      <w:r>
        <w:rPr>
          <w:sz w:val="28"/>
          <w:szCs w:val="28"/>
        </w:rPr>
        <w:t>е хозяйство, дорожное хозяйство, транспорт</w:t>
      </w:r>
      <w:r w:rsidRPr="00970808">
        <w:rPr>
          <w:sz w:val="28"/>
          <w:szCs w:val="28"/>
        </w:rPr>
        <w:t>.</w:t>
      </w:r>
    </w:p>
    <w:p w14:paraId="2747D065" w14:textId="77777777" w:rsidR="00275086" w:rsidRPr="00275086" w:rsidRDefault="0027508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rFonts w:eastAsiaTheme="minorHAnsi"/>
          <w:sz w:val="28"/>
          <w:szCs w:val="28"/>
          <w:lang w:eastAsia="en-US"/>
        </w:rPr>
      </w:pPr>
      <w:r w:rsidRPr="00275086">
        <w:rPr>
          <w:sz w:val="28"/>
          <w:szCs w:val="28"/>
        </w:rPr>
        <w:t xml:space="preserve">При этом должна быть обеспечена </w:t>
      </w:r>
      <w:r w:rsidRPr="00275086">
        <w:rPr>
          <w:rFonts w:eastAsiaTheme="minorHAnsi"/>
          <w:sz w:val="28"/>
          <w:szCs w:val="28"/>
          <w:lang w:eastAsia="en-US"/>
        </w:rPr>
        <w:t>реализации «майских» указов Президента Российской Федерации в части повышения уровня заработной платы отдельных категорий работников отраслей социальной сферы, а также реализация принятых на федеральном уровне решений по увеличению размера МРОТ, участие в реализации национальных проектов, определенных Указом Президента Российской Федерации от 07.05.2018 № 204 «О национальных целях и стратегических задачах развития Российской Фе</w:t>
      </w:r>
      <w:r>
        <w:rPr>
          <w:rFonts w:eastAsiaTheme="minorHAnsi"/>
          <w:sz w:val="28"/>
          <w:szCs w:val="28"/>
          <w:lang w:eastAsia="en-US"/>
        </w:rPr>
        <w:t>дерации на период до 2024 года».</w:t>
      </w:r>
    </w:p>
    <w:p w14:paraId="0912687E" w14:textId="77777777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 учётом того, что обеспечение расходных обязательств источниками финансирования является необходимым условием реализации муниципальной политики, при формировании прогноза расходов подтвержден безусловный приоритет исполнения 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ограничениях.</w:t>
      </w:r>
    </w:p>
    <w:p w14:paraId="223F6D49" w14:textId="7F9A8F09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долгосрочном периоде будет продолжена работа по повышению эффективности оказания муниципальных услуг, в рамках которой необходимо обеспечить создание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сокращение доли неэффективных бюджетных расходов.</w:t>
      </w:r>
    </w:p>
    <w:p w14:paraId="7650563E" w14:textId="2659ECEC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Будет продолжен мониторинг деятельности муниципальных учреждений города </w:t>
      </w:r>
      <w:r w:rsidR="00564226">
        <w:rPr>
          <w:sz w:val="28"/>
          <w:szCs w:val="28"/>
        </w:rPr>
        <w:t>Назарово</w:t>
      </w:r>
      <w:r w:rsidRPr="00970808">
        <w:rPr>
          <w:sz w:val="28"/>
          <w:szCs w:val="28"/>
        </w:rPr>
        <w:t xml:space="preserve"> с целью проверки эффективности использования ими финансовых ресурсов, выполнения установленных муниципальных заданий, эффективности использования муниципал</w:t>
      </w:r>
      <w:r w:rsidR="00564226">
        <w:rPr>
          <w:sz w:val="28"/>
          <w:szCs w:val="28"/>
        </w:rPr>
        <w:t>ьного имущества города Назарово</w:t>
      </w:r>
      <w:r w:rsidRPr="00970808">
        <w:rPr>
          <w:sz w:val="28"/>
          <w:szCs w:val="28"/>
        </w:rPr>
        <w:t>.</w:t>
      </w:r>
    </w:p>
    <w:p w14:paraId="030988BB" w14:textId="676E3B29" w:rsidR="00FF7E16" w:rsidRPr="00970808" w:rsidRDefault="00FF7E16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Исполнение публичных нормативных обязательств будет обеспечиваться в полном объеме.</w:t>
      </w:r>
    </w:p>
    <w:p w14:paraId="1FCF1952" w14:textId="0AE08D82" w:rsidR="00564226" w:rsidRPr="00564226" w:rsidRDefault="001C16AE" w:rsidP="009857C0">
      <w:pPr>
        <w:widowControl/>
        <w:ind w:right="34"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         </w:t>
      </w:r>
      <w:r w:rsidR="00564226" w:rsidRPr="0056422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Целями долговой политики</w:t>
      </w:r>
      <w:r w:rsidR="00564226" w:rsidRPr="001C16AE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города Назарово</w:t>
      </w:r>
      <w:r w:rsidR="00564226" w:rsidRPr="0056422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являются: </w:t>
      </w:r>
    </w:p>
    <w:p w14:paraId="670B18C9" w14:textId="77777777" w:rsidR="00564226" w:rsidRPr="0001704A" w:rsidRDefault="00564226" w:rsidP="009857C0">
      <w:pPr>
        <w:pStyle w:val="af8"/>
        <w:numPr>
          <w:ilvl w:val="0"/>
          <w:numId w:val="18"/>
        </w:numPr>
        <w:ind w:left="0" w:right="34" w:firstLine="709"/>
        <w:jc w:val="both"/>
        <w:rPr>
          <w:sz w:val="28"/>
          <w:szCs w:val="28"/>
        </w:rPr>
      </w:pPr>
      <w:r w:rsidRPr="0001704A">
        <w:rPr>
          <w:sz w:val="28"/>
          <w:szCs w:val="28"/>
        </w:rPr>
        <w:t>обеспечение сбалансированности и долговой устойчивости бюджета</w:t>
      </w:r>
      <w:r w:rsidR="0001704A" w:rsidRPr="0001704A">
        <w:rPr>
          <w:sz w:val="28"/>
          <w:szCs w:val="28"/>
        </w:rPr>
        <w:t xml:space="preserve"> городского округа</w:t>
      </w:r>
      <w:r w:rsidR="0001704A">
        <w:rPr>
          <w:sz w:val="28"/>
          <w:szCs w:val="28"/>
        </w:rPr>
        <w:t xml:space="preserve"> </w:t>
      </w:r>
      <w:r w:rsidRPr="0001704A">
        <w:rPr>
          <w:sz w:val="28"/>
          <w:szCs w:val="28"/>
        </w:rPr>
        <w:t>города Назарово;</w:t>
      </w:r>
    </w:p>
    <w:p w14:paraId="2FC2B821" w14:textId="77777777" w:rsidR="00564226" w:rsidRPr="001C16AE" w:rsidRDefault="00564226" w:rsidP="009857C0">
      <w:pPr>
        <w:pStyle w:val="af8"/>
        <w:numPr>
          <w:ilvl w:val="0"/>
          <w:numId w:val="18"/>
        </w:numPr>
        <w:ind w:left="0" w:right="34" w:firstLine="709"/>
        <w:jc w:val="both"/>
        <w:rPr>
          <w:sz w:val="28"/>
          <w:szCs w:val="28"/>
        </w:rPr>
      </w:pPr>
      <w:r w:rsidRPr="001C16AE">
        <w:rPr>
          <w:sz w:val="28"/>
          <w:szCs w:val="28"/>
        </w:rPr>
        <w:t>поддержание умеренной долговой нагрузки на бюджет</w:t>
      </w:r>
      <w:r w:rsidR="0001704A" w:rsidRPr="0001704A">
        <w:rPr>
          <w:sz w:val="28"/>
          <w:szCs w:val="28"/>
        </w:rPr>
        <w:t xml:space="preserve"> </w:t>
      </w:r>
      <w:r w:rsidR="0001704A">
        <w:rPr>
          <w:sz w:val="28"/>
          <w:szCs w:val="28"/>
        </w:rPr>
        <w:t>городского округа</w:t>
      </w:r>
      <w:r w:rsidRPr="001C16AE">
        <w:rPr>
          <w:sz w:val="28"/>
          <w:szCs w:val="28"/>
        </w:rPr>
        <w:t xml:space="preserve"> </w:t>
      </w:r>
      <w:r w:rsidR="001C16AE" w:rsidRPr="001C16AE"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 xml:space="preserve">; </w:t>
      </w:r>
    </w:p>
    <w:p w14:paraId="5C1E8D0C" w14:textId="77777777" w:rsidR="00564226" w:rsidRPr="001C16AE" w:rsidRDefault="00564226" w:rsidP="009857C0">
      <w:pPr>
        <w:pStyle w:val="af8"/>
        <w:numPr>
          <w:ilvl w:val="0"/>
          <w:numId w:val="18"/>
        </w:numPr>
        <w:ind w:left="0" w:right="34" w:firstLine="709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обеспечение безусловного исполнения и обслуживания долговых обязательств </w:t>
      </w:r>
      <w:r w:rsidR="001C16AE" w:rsidRPr="001C16AE">
        <w:rPr>
          <w:sz w:val="28"/>
          <w:szCs w:val="28"/>
        </w:rPr>
        <w:t xml:space="preserve">города Назарово </w:t>
      </w:r>
      <w:r w:rsidRPr="001C16AE">
        <w:rPr>
          <w:sz w:val="28"/>
          <w:szCs w:val="28"/>
        </w:rPr>
        <w:t>в полном объеме и в установленные сроки;</w:t>
      </w:r>
    </w:p>
    <w:p w14:paraId="1B15F501" w14:textId="77777777" w:rsidR="00564226" w:rsidRPr="00EF1948" w:rsidRDefault="00564226" w:rsidP="009857C0">
      <w:pPr>
        <w:pStyle w:val="af8"/>
        <w:numPr>
          <w:ilvl w:val="0"/>
          <w:numId w:val="18"/>
        </w:numPr>
        <w:ind w:left="0" w:right="34" w:firstLine="709"/>
        <w:jc w:val="both"/>
        <w:rPr>
          <w:sz w:val="28"/>
          <w:szCs w:val="28"/>
        </w:rPr>
      </w:pPr>
      <w:r w:rsidRPr="00EF1948">
        <w:rPr>
          <w:sz w:val="28"/>
          <w:szCs w:val="28"/>
        </w:rPr>
        <w:t>проведение эффективной долговой политики, ориентированной на долгосрочные заимствования и равномерное распределение погашения долговых обязательств;</w:t>
      </w:r>
    </w:p>
    <w:p w14:paraId="3464F391" w14:textId="77777777" w:rsidR="00564226" w:rsidRPr="001C16AE" w:rsidRDefault="00564226" w:rsidP="009857C0">
      <w:pPr>
        <w:pStyle w:val="af8"/>
        <w:numPr>
          <w:ilvl w:val="0"/>
          <w:numId w:val="18"/>
        </w:numPr>
        <w:ind w:left="0" w:right="34" w:firstLine="709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минимизация стоимости обслуживания муниципального долга </w:t>
      </w:r>
      <w:r w:rsidR="001C16AE" w:rsidRPr="001C16AE"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>.</w:t>
      </w:r>
    </w:p>
    <w:p w14:paraId="1FE0D11A" w14:textId="05285156" w:rsidR="00663EBB" w:rsidRDefault="001C16AE" w:rsidP="009857C0">
      <w:pPr>
        <w:pStyle w:val="2"/>
        <w:ind w:right="34" w:firstLine="709"/>
        <w:jc w:val="center"/>
        <w:rPr>
          <w:rFonts w:ascii="Times New Roman" w:hAnsi="Times New Roman" w:cs="Times New Roman"/>
          <w:color w:val="auto"/>
        </w:rPr>
      </w:pPr>
      <w:bookmarkStart w:id="5" w:name="_Toc118797900"/>
      <w:r w:rsidRPr="00390887">
        <w:rPr>
          <w:rFonts w:ascii="Times New Roman" w:hAnsi="Times New Roman" w:cs="Times New Roman"/>
          <w:color w:val="auto"/>
          <w:lang w:val="en-US"/>
        </w:rPr>
        <w:t>IV</w:t>
      </w:r>
      <w:r w:rsidRPr="00390887">
        <w:rPr>
          <w:rFonts w:ascii="Times New Roman" w:hAnsi="Times New Roman" w:cs="Times New Roman"/>
          <w:color w:val="auto"/>
        </w:rPr>
        <w:t>.</w:t>
      </w:r>
      <w:r w:rsidR="00663EBB" w:rsidRPr="00390887">
        <w:rPr>
          <w:rFonts w:ascii="Times New Roman" w:hAnsi="Times New Roman" w:cs="Times New Roman"/>
          <w:color w:val="auto"/>
        </w:rPr>
        <w:t xml:space="preserve"> Прогноз основных характеристик бюджета города </w:t>
      </w:r>
      <w:r w:rsidR="00517BDF" w:rsidRPr="00390887">
        <w:rPr>
          <w:rFonts w:ascii="Times New Roman" w:hAnsi="Times New Roman" w:cs="Times New Roman"/>
          <w:color w:val="auto"/>
        </w:rPr>
        <w:t xml:space="preserve">Назарово </w:t>
      </w:r>
      <w:r w:rsidR="009B3132" w:rsidRPr="00390887">
        <w:rPr>
          <w:rFonts w:ascii="Times New Roman" w:hAnsi="Times New Roman" w:cs="Times New Roman"/>
          <w:color w:val="auto"/>
        </w:rPr>
        <w:t>на период до 202</w:t>
      </w:r>
      <w:r w:rsidR="00C92B8C" w:rsidRPr="00C92B8C">
        <w:rPr>
          <w:rFonts w:ascii="Times New Roman" w:hAnsi="Times New Roman" w:cs="Times New Roman"/>
          <w:color w:val="auto"/>
        </w:rPr>
        <w:t>8</w:t>
      </w:r>
      <w:r w:rsidR="00663EBB" w:rsidRPr="00390887">
        <w:rPr>
          <w:rFonts w:ascii="Times New Roman" w:hAnsi="Times New Roman" w:cs="Times New Roman"/>
          <w:color w:val="auto"/>
        </w:rPr>
        <w:t xml:space="preserve"> года</w:t>
      </w:r>
      <w:bookmarkEnd w:id="5"/>
    </w:p>
    <w:p w14:paraId="0EC29A9B" w14:textId="77777777" w:rsidR="00B70472" w:rsidRPr="00B70472" w:rsidRDefault="00B70472" w:rsidP="009857C0">
      <w:pPr>
        <w:ind w:right="34" w:firstLine="709"/>
      </w:pPr>
    </w:p>
    <w:p w14:paraId="5AB1DCB6" w14:textId="642223A9" w:rsidR="009E5D3E" w:rsidRDefault="001C16AE" w:rsidP="009857C0">
      <w:pPr>
        <w:pStyle w:val="41"/>
        <w:shd w:val="clear" w:color="auto" w:fill="auto"/>
        <w:spacing w:after="0" w:line="240" w:lineRule="auto"/>
        <w:ind w:right="34" w:firstLine="709"/>
        <w:jc w:val="both"/>
        <w:rPr>
          <w:sz w:val="28"/>
          <w:szCs w:val="28"/>
        </w:rPr>
      </w:pPr>
      <w:r w:rsidRPr="001C16AE">
        <w:rPr>
          <w:sz w:val="28"/>
          <w:szCs w:val="28"/>
        </w:rPr>
        <w:t xml:space="preserve">Прогноз основных характеристик бюджета </w:t>
      </w:r>
      <w:r>
        <w:rPr>
          <w:sz w:val="28"/>
          <w:szCs w:val="28"/>
        </w:rPr>
        <w:t>города Назарово</w:t>
      </w:r>
      <w:r w:rsidRPr="001C16AE">
        <w:rPr>
          <w:sz w:val="28"/>
          <w:szCs w:val="28"/>
        </w:rPr>
        <w:t xml:space="preserve">, а также показателей объема </w:t>
      </w:r>
      <w:r>
        <w:rPr>
          <w:sz w:val="28"/>
          <w:szCs w:val="28"/>
        </w:rPr>
        <w:t xml:space="preserve">муниципального </w:t>
      </w:r>
      <w:r w:rsidR="009E5D3E">
        <w:rPr>
          <w:sz w:val="28"/>
          <w:szCs w:val="28"/>
        </w:rPr>
        <w:t>долга</w:t>
      </w:r>
      <w:r w:rsidRPr="001C16AE">
        <w:rPr>
          <w:sz w:val="28"/>
          <w:szCs w:val="28"/>
        </w:rPr>
        <w:t xml:space="preserve">, в том числе расходы на финансовое обеспечение реализации </w:t>
      </w:r>
      <w:r w:rsidR="009E5D3E">
        <w:rPr>
          <w:sz w:val="28"/>
          <w:szCs w:val="28"/>
        </w:rPr>
        <w:t xml:space="preserve">муниципальных программ города Назарово </w:t>
      </w:r>
      <w:bookmarkStart w:id="6" w:name="_GoBack"/>
      <w:bookmarkEnd w:id="6"/>
      <w:r w:rsidRPr="001C16AE">
        <w:rPr>
          <w:sz w:val="28"/>
          <w:szCs w:val="28"/>
        </w:rPr>
        <w:t xml:space="preserve">на период их действия, а также прогноз расходов бюджета на осуществление непрограммных направлений деятельности приведен в таблицах </w:t>
      </w:r>
      <w:r w:rsidR="009E5D3E">
        <w:rPr>
          <w:sz w:val="28"/>
          <w:szCs w:val="28"/>
        </w:rPr>
        <w:t>1-2</w:t>
      </w:r>
      <w:r w:rsidRPr="001C16AE">
        <w:rPr>
          <w:sz w:val="28"/>
          <w:szCs w:val="28"/>
        </w:rPr>
        <w:t>.</w:t>
      </w:r>
      <w:r w:rsidR="009E5D3E">
        <w:rPr>
          <w:sz w:val="28"/>
          <w:szCs w:val="28"/>
        </w:rPr>
        <w:t xml:space="preserve">    </w:t>
      </w:r>
    </w:p>
    <w:p w14:paraId="746D18FE" w14:textId="77777777" w:rsidR="002A77D4" w:rsidRDefault="009E5D3E" w:rsidP="009857C0">
      <w:pPr>
        <w:pStyle w:val="41"/>
        <w:shd w:val="clear" w:color="auto" w:fill="auto"/>
        <w:spacing w:after="0" w:line="240" w:lineRule="auto"/>
        <w:ind w:right="34" w:firstLine="709"/>
        <w:jc w:val="right"/>
        <w:rPr>
          <w:sz w:val="24"/>
          <w:szCs w:val="24"/>
        </w:rPr>
      </w:pPr>
      <w:r w:rsidRPr="0036266E">
        <w:rPr>
          <w:sz w:val="24"/>
          <w:szCs w:val="24"/>
        </w:rPr>
        <w:t xml:space="preserve">                                                                              </w:t>
      </w:r>
    </w:p>
    <w:p w14:paraId="27A233A4" w14:textId="77777777" w:rsidR="00C92B8C" w:rsidRDefault="0022769A" w:rsidP="009857C0">
      <w:pPr>
        <w:pStyle w:val="41"/>
        <w:shd w:val="clear" w:color="auto" w:fill="auto"/>
        <w:spacing w:after="0" w:line="240" w:lineRule="auto"/>
        <w:ind w:right="-498"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</w:p>
    <w:p w14:paraId="6DB9E303" w14:textId="77777777" w:rsidR="00C92B8C" w:rsidRDefault="00C92B8C" w:rsidP="009857C0">
      <w:pPr>
        <w:pStyle w:val="41"/>
        <w:shd w:val="clear" w:color="auto" w:fill="auto"/>
        <w:spacing w:after="0" w:line="240" w:lineRule="auto"/>
        <w:ind w:right="-498" w:firstLine="709"/>
        <w:jc w:val="center"/>
        <w:rPr>
          <w:sz w:val="24"/>
          <w:szCs w:val="24"/>
        </w:rPr>
      </w:pPr>
    </w:p>
    <w:p w14:paraId="2A754096" w14:textId="77777777" w:rsidR="00C92B8C" w:rsidRDefault="00C92B8C" w:rsidP="009857C0">
      <w:pPr>
        <w:pStyle w:val="41"/>
        <w:shd w:val="clear" w:color="auto" w:fill="auto"/>
        <w:spacing w:after="0" w:line="240" w:lineRule="auto"/>
        <w:ind w:right="-498" w:firstLine="709"/>
        <w:jc w:val="center"/>
        <w:rPr>
          <w:sz w:val="24"/>
          <w:szCs w:val="24"/>
        </w:rPr>
      </w:pPr>
    </w:p>
    <w:p w14:paraId="1864B12D" w14:textId="526E0A75" w:rsidR="009E5D3E" w:rsidRPr="0036266E" w:rsidRDefault="00C92B8C" w:rsidP="009857C0">
      <w:pPr>
        <w:pStyle w:val="41"/>
        <w:shd w:val="clear" w:color="auto" w:fill="auto"/>
        <w:spacing w:after="0" w:line="240" w:lineRule="auto"/>
        <w:ind w:right="-498" w:firstLine="709"/>
        <w:jc w:val="center"/>
        <w:rPr>
          <w:sz w:val="24"/>
          <w:szCs w:val="24"/>
        </w:rPr>
      </w:pPr>
      <w:r w:rsidRPr="00307345">
        <w:rPr>
          <w:sz w:val="24"/>
          <w:szCs w:val="24"/>
        </w:rPr>
        <w:t xml:space="preserve">                                               </w:t>
      </w:r>
      <w:r w:rsidR="0022769A">
        <w:rPr>
          <w:sz w:val="24"/>
          <w:szCs w:val="24"/>
        </w:rPr>
        <w:t xml:space="preserve">                             </w:t>
      </w:r>
      <w:r w:rsidR="009E5D3E" w:rsidRPr="0036266E">
        <w:rPr>
          <w:sz w:val="24"/>
          <w:szCs w:val="24"/>
        </w:rPr>
        <w:t xml:space="preserve">              Таблица 1</w:t>
      </w:r>
    </w:p>
    <w:p w14:paraId="69EDCA36" w14:textId="7C2E77F2" w:rsidR="009777F2" w:rsidRDefault="009E5D3E" w:rsidP="009857C0">
      <w:pPr>
        <w:pStyle w:val="ConsPlusNormal"/>
        <w:ind w:right="-498" w:firstLine="709"/>
        <w:jc w:val="center"/>
        <w:rPr>
          <w:sz w:val="28"/>
          <w:szCs w:val="28"/>
        </w:rPr>
      </w:pPr>
      <w:r w:rsidRPr="00513ED2">
        <w:rPr>
          <w:sz w:val="28"/>
          <w:szCs w:val="28"/>
        </w:rPr>
        <w:t xml:space="preserve">Прогноз основных характеристик бюджета города Назарово </w:t>
      </w:r>
    </w:p>
    <w:p w14:paraId="627362AA" w14:textId="5A11C785" w:rsidR="009E5D3E" w:rsidRPr="00513ED2" w:rsidRDefault="009E5D3E" w:rsidP="009857C0">
      <w:pPr>
        <w:pStyle w:val="ConsPlusNormal"/>
        <w:ind w:right="-498" w:firstLine="709"/>
        <w:jc w:val="center"/>
        <w:rPr>
          <w:sz w:val="28"/>
          <w:szCs w:val="28"/>
        </w:rPr>
      </w:pPr>
      <w:r w:rsidRPr="00513ED2">
        <w:rPr>
          <w:sz w:val="28"/>
          <w:szCs w:val="28"/>
        </w:rPr>
        <w:t>в 20</w:t>
      </w:r>
      <w:r w:rsidR="00C12EDD">
        <w:rPr>
          <w:sz w:val="28"/>
          <w:szCs w:val="28"/>
        </w:rPr>
        <w:t>2</w:t>
      </w:r>
      <w:r w:rsidR="00C92B8C" w:rsidRPr="00307345">
        <w:rPr>
          <w:sz w:val="28"/>
          <w:szCs w:val="28"/>
        </w:rPr>
        <w:t>3</w:t>
      </w:r>
      <w:r w:rsidRPr="00513ED2">
        <w:rPr>
          <w:sz w:val="28"/>
          <w:szCs w:val="28"/>
        </w:rPr>
        <w:t>-20</w:t>
      </w:r>
      <w:r w:rsidR="007F5078">
        <w:rPr>
          <w:sz w:val="28"/>
          <w:szCs w:val="28"/>
        </w:rPr>
        <w:t>2</w:t>
      </w:r>
      <w:r w:rsidR="00C92B8C" w:rsidRPr="00307345">
        <w:rPr>
          <w:sz w:val="28"/>
          <w:szCs w:val="28"/>
        </w:rPr>
        <w:t>5</w:t>
      </w:r>
      <w:r w:rsidRPr="00513ED2">
        <w:rPr>
          <w:sz w:val="28"/>
          <w:szCs w:val="28"/>
        </w:rPr>
        <w:t xml:space="preserve"> годах</w:t>
      </w:r>
    </w:p>
    <w:p w14:paraId="7F9D06EB" w14:textId="77777777" w:rsidR="009E5D3E" w:rsidRDefault="0022769A" w:rsidP="009857C0">
      <w:pPr>
        <w:pStyle w:val="ConsPlusNormal"/>
        <w:ind w:right="-498" w:firstLine="709"/>
      </w:pPr>
      <w:r>
        <w:t xml:space="preserve">                                                                                                                         </w:t>
      </w:r>
      <w:r w:rsidR="00C12EDD">
        <w:t>т</w:t>
      </w:r>
      <w:r w:rsidR="00553C03">
        <w:t>ыс.</w:t>
      </w:r>
      <w:r w:rsidR="009E5D3E" w:rsidRPr="009E5D3E">
        <w:t xml:space="preserve"> рублей</w:t>
      </w:r>
    </w:p>
    <w:tbl>
      <w:tblPr>
        <w:tblStyle w:val="af7"/>
        <w:tblW w:w="10032" w:type="dxa"/>
        <w:tblLayout w:type="fixed"/>
        <w:tblLook w:val="04A0" w:firstRow="1" w:lastRow="0" w:firstColumn="1" w:lastColumn="0" w:noHBand="0" w:noVBand="1"/>
      </w:tblPr>
      <w:tblGrid>
        <w:gridCol w:w="675"/>
        <w:gridCol w:w="4676"/>
        <w:gridCol w:w="1702"/>
        <w:gridCol w:w="1560"/>
        <w:gridCol w:w="1419"/>
      </w:tblGrid>
      <w:tr w:rsidR="0022769A" w14:paraId="01154066" w14:textId="77777777" w:rsidTr="00E43B98">
        <w:tc>
          <w:tcPr>
            <w:tcW w:w="675" w:type="dxa"/>
            <w:vAlign w:val="center"/>
          </w:tcPr>
          <w:p w14:paraId="461F6C8B" w14:textId="77777777" w:rsidR="0022769A" w:rsidRPr="009E5D3E" w:rsidRDefault="0022769A" w:rsidP="009857C0">
            <w:pPr>
              <w:ind w:right="-498" w:firstLine="709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№</w:t>
            </w:r>
          </w:p>
        </w:tc>
        <w:tc>
          <w:tcPr>
            <w:tcW w:w="4676" w:type="dxa"/>
            <w:vAlign w:val="center"/>
          </w:tcPr>
          <w:p w14:paraId="3E93DE0C" w14:textId="77777777" w:rsidR="0022769A" w:rsidRPr="009E5D3E" w:rsidRDefault="0022769A" w:rsidP="009857C0">
            <w:pPr>
              <w:ind w:right="-498" w:firstLine="709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Наименование показателя</w:t>
            </w:r>
          </w:p>
        </w:tc>
        <w:tc>
          <w:tcPr>
            <w:tcW w:w="1702" w:type="dxa"/>
          </w:tcPr>
          <w:p w14:paraId="49BA4C20" w14:textId="6263820E" w:rsidR="0022769A" w:rsidRPr="00C92B8C" w:rsidRDefault="0022769A" w:rsidP="00C92B8C">
            <w:pPr>
              <w:ind w:right="-498" w:firstLine="33"/>
              <w:rPr>
                <w:rFonts w:ascii="Times New Roman" w:hAnsi="Times New Roman" w:cs="Times New Roman"/>
                <w:bCs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 xml:space="preserve">       </w:t>
            </w:r>
            <w:r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Cs w:val="28"/>
              </w:rPr>
              <w:t>2</w:t>
            </w:r>
            <w:r w:rsidR="00C92B8C">
              <w:rPr>
                <w:rFonts w:ascii="Times New Roman" w:hAnsi="Times New Roman" w:cs="Times New Roman"/>
                <w:bCs/>
                <w:szCs w:val="28"/>
                <w:lang w:val="en-US"/>
              </w:rPr>
              <w:t>3</w:t>
            </w:r>
          </w:p>
        </w:tc>
        <w:tc>
          <w:tcPr>
            <w:tcW w:w="1560" w:type="dxa"/>
          </w:tcPr>
          <w:p w14:paraId="0B073255" w14:textId="5E5FFDDA" w:rsidR="0022769A" w:rsidRPr="00C92B8C" w:rsidRDefault="00C92B8C" w:rsidP="00C92B8C">
            <w:pPr>
              <w:ind w:right="-498"/>
              <w:rPr>
                <w:rFonts w:ascii="Times New Roman" w:hAnsi="Times New Roman" w:cs="Times New Roman"/>
                <w:bCs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8"/>
                <w:lang w:val="en-US"/>
              </w:rPr>
              <w:t xml:space="preserve">        </w:t>
            </w:r>
            <w:r w:rsidR="0022769A"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 w:rsidR="0022769A">
              <w:rPr>
                <w:rFonts w:ascii="Times New Roman" w:hAnsi="Times New Roman" w:cs="Times New Roman"/>
                <w:bCs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Cs w:val="28"/>
                <w:lang w:val="en-US"/>
              </w:rPr>
              <w:t>4</w:t>
            </w:r>
          </w:p>
        </w:tc>
        <w:tc>
          <w:tcPr>
            <w:tcW w:w="1419" w:type="dxa"/>
          </w:tcPr>
          <w:p w14:paraId="2E229E07" w14:textId="790B8374" w:rsidR="0022769A" w:rsidRPr="00C92B8C" w:rsidRDefault="00C92B8C" w:rsidP="00C92B8C">
            <w:pPr>
              <w:ind w:right="-498" w:firstLine="40"/>
              <w:rPr>
                <w:rFonts w:ascii="Times New Roman" w:hAnsi="Times New Roman" w:cs="Times New Roman"/>
                <w:bCs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Cs w:val="28"/>
                <w:lang w:val="en-US"/>
              </w:rPr>
              <w:t xml:space="preserve">     </w:t>
            </w:r>
            <w:r w:rsidR="0022769A" w:rsidRPr="009E5D3E">
              <w:rPr>
                <w:rFonts w:ascii="Times New Roman" w:hAnsi="Times New Roman" w:cs="Times New Roman"/>
                <w:bCs/>
                <w:szCs w:val="28"/>
              </w:rPr>
              <w:t>20</w:t>
            </w:r>
            <w:r w:rsidR="0022769A">
              <w:rPr>
                <w:rFonts w:ascii="Times New Roman" w:hAnsi="Times New Roman" w:cs="Times New Roman"/>
                <w:bCs/>
                <w:szCs w:val="28"/>
              </w:rPr>
              <w:t>2</w:t>
            </w:r>
            <w:r>
              <w:rPr>
                <w:rFonts w:ascii="Times New Roman" w:hAnsi="Times New Roman" w:cs="Times New Roman"/>
                <w:bCs/>
                <w:szCs w:val="28"/>
                <w:lang w:val="en-US"/>
              </w:rPr>
              <w:t>5</w:t>
            </w:r>
          </w:p>
        </w:tc>
      </w:tr>
      <w:tr w:rsidR="0022769A" w14:paraId="720DA705" w14:textId="77777777" w:rsidTr="00E43B98">
        <w:tc>
          <w:tcPr>
            <w:tcW w:w="675" w:type="dxa"/>
            <w:vAlign w:val="center"/>
          </w:tcPr>
          <w:p w14:paraId="275431F8" w14:textId="77777777" w:rsidR="0022769A" w:rsidRPr="009E5D3E" w:rsidRDefault="0022769A" w:rsidP="009857C0">
            <w:pPr>
              <w:ind w:right="-498" w:firstLine="709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4676" w:type="dxa"/>
            <w:vAlign w:val="center"/>
          </w:tcPr>
          <w:p w14:paraId="640DB150" w14:textId="77777777" w:rsidR="0022769A" w:rsidRPr="009E5D3E" w:rsidRDefault="0022769A" w:rsidP="009857C0">
            <w:pPr>
              <w:ind w:right="-498" w:firstLine="709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1</w:t>
            </w:r>
          </w:p>
        </w:tc>
        <w:tc>
          <w:tcPr>
            <w:tcW w:w="1702" w:type="dxa"/>
          </w:tcPr>
          <w:p w14:paraId="7C583492" w14:textId="77777777" w:rsidR="0022769A" w:rsidRPr="009E5D3E" w:rsidRDefault="0022769A" w:rsidP="00C92B8C">
            <w:pPr>
              <w:ind w:firstLine="33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2</w:t>
            </w:r>
          </w:p>
        </w:tc>
        <w:tc>
          <w:tcPr>
            <w:tcW w:w="1560" w:type="dxa"/>
          </w:tcPr>
          <w:p w14:paraId="5EE5B9C7" w14:textId="77777777" w:rsidR="0022769A" w:rsidRPr="009E5D3E" w:rsidRDefault="0022769A" w:rsidP="00C92B8C">
            <w:pPr>
              <w:ind w:right="-498"/>
              <w:rPr>
                <w:rFonts w:ascii="Times New Roman" w:hAnsi="Times New Roman" w:cs="Times New Roman"/>
                <w:bCs/>
                <w:szCs w:val="20"/>
              </w:rPr>
            </w:pPr>
            <w:r>
              <w:rPr>
                <w:rFonts w:ascii="Times New Roman" w:hAnsi="Times New Roman" w:cs="Times New Roman"/>
                <w:bCs/>
                <w:szCs w:val="20"/>
              </w:rPr>
              <w:t xml:space="preserve">            </w:t>
            </w:r>
            <w:r w:rsidRPr="009E5D3E">
              <w:rPr>
                <w:rFonts w:ascii="Times New Roman" w:hAnsi="Times New Roman" w:cs="Times New Roman"/>
                <w:bCs/>
                <w:szCs w:val="20"/>
              </w:rPr>
              <w:t>3</w:t>
            </w:r>
          </w:p>
        </w:tc>
        <w:tc>
          <w:tcPr>
            <w:tcW w:w="1419" w:type="dxa"/>
          </w:tcPr>
          <w:p w14:paraId="2E14E122" w14:textId="77777777" w:rsidR="0022769A" w:rsidRPr="009E5D3E" w:rsidRDefault="0022769A" w:rsidP="00C92B8C">
            <w:pPr>
              <w:ind w:firstLine="40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9E5D3E">
              <w:rPr>
                <w:rFonts w:ascii="Times New Roman" w:hAnsi="Times New Roman" w:cs="Times New Roman"/>
                <w:bCs/>
                <w:szCs w:val="20"/>
              </w:rPr>
              <w:t>4</w:t>
            </w:r>
          </w:p>
        </w:tc>
      </w:tr>
      <w:tr w:rsidR="0022769A" w14:paraId="1CC0FAB7" w14:textId="77777777" w:rsidTr="00F71198">
        <w:tc>
          <w:tcPr>
            <w:tcW w:w="675" w:type="dxa"/>
          </w:tcPr>
          <w:p w14:paraId="10CD6A93" w14:textId="77777777" w:rsidR="0022769A" w:rsidRPr="009E5D3E" w:rsidRDefault="0022769A" w:rsidP="00F71198">
            <w:pPr>
              <w:ind w:left="-716" w:right="-498" w:firstLine="709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1.</w:t>
            </w:r>
          </w:p>
        </w:tc>
        <w:tc>
          <w:tcPr>
            <w:tcW w:w="4676" w:type="dxa"/>
          </w:tcPr>
          <w:p w14:paraId="337E3157" w14:textId="77777777" w:rsidR="0022769A" w:rsidRPr="009E5D3E" w:rsidRDefault="0022769A" w:rsidP="00F71198">
            <w:pPr>
              <w:tabs>
                <w:tab w:val="left" w:pos="4571"/>
              </w:tabs>
              <w:ind w:right="-498" w:hanging="55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Доходы бюджета</w:t>
            </w:r>
          </w:p>
        </w:tc>
        <w:tc>
          <w:tcPr>
            <w:tcW w:w="1702" w:type="dxa"/>
          </w:tcPr>
          <w:p w14:paraId="0B37A954" w14:textId="4D6DBA85" w:rsidR="0022769A" w:rsidRPr="009E5D3E" w:rsidRDefault="00DD41F0" w:rsidP="00E43B98">
            <w:pPr>
              <w:pStyle w:val="af8"/>
              <w:ind w:left="0" w:firstLine="33"/>
              <w:jc w:val="center"/>
            </w:pPr>
            <w:r>
              <w:t>1670801,8</w:t>
            </w:r>
          </w:p>
        </w:tc>
        <w:tc>
          <w:tcPr>
            <w:tcW w:w="1560" w:type="dxa"/>
          </w:tcPr>
          <w:p w14:paraId="7167C35F" w14:textId="5FCC735A" w:rsidR="0022769A" w:rsidRPr="009E5D3E" w:rsidRDefault="00DD41F0" w:rsidP="00E43B98">
            <w:pPr>
              <w:pStyle w:val="af8"/>
              <w:ind w:left="0"/>
              <w:jc w:val="center"/>
            </w:pPr>
            <w:r>
              <w:t>1611117,54</w:t>
            </w:r>
          </w:p>
        </w:tc>
        <w:tc>
          <w:tcPr>
            <w:tcW w:w="1419" w:type="dxa"/>
          </w:tcPr>
          <w:p w14:paraId="34BEF4C5" w14:textId="71FDB065" w:rsidR="0022769A" w:rsidRPr="009E5D3E" w:rsidRDefault="009E0874" w:rsidP="00C92B8C">
            <w:pPr>
              <w:pStyle w:val="af8"/>
              <w:tabs>
                <w:tab w:val="left" w:pos="1310"/>
              </w:tabs>
              <w:ind w:left="0" w:firstLine="40"/>
              <w:jc w:val="center"/>
            </w:pPr>
            <w:r>
              <w:t>1</w:t>
            </w:r>
            <w:r w:rsidR="00DD41F0">
              <w:t>591089,11</w:t>
            </w:r>
          </w:p>
        </w:tc>
      </w:tr>
      <w:tr w:rsidR="0022769A" w14:paraId="2D11CB7C" w14:textId="77777777" w:rsidTr="00F71198">
        <w:tc>
          <w:tcPr>
            <w:tcW w:w="675" w:type="dxa"/>
          </w:tcPr>
          <w:p w14:paraId="325F0D75" w14:textId="77777777" w:rsidR="0022769A" w:rsidRPr="009E5D3E" w:rsidRDefault="0022769A" w:rsidP="00F71198">
            <w:pPr>
              <w:ind w:left="-716" w:right="-498" w:firstLine="709"/>
              <w:jc w:val="center"/>
              <w:rPr>
                <w:rFonts w:ascii="Times New Roman" w:hAnsi="Times New Roman" w:cs="Times New Roman"/>
                <w:i/>
                <w:szCs w:val="28"/>
              </w:rPr>
            </w:pPr>
          </w:p>
        </w:tc>
        <w:tc>
          <w:tcPr>
            <w:tcW w:w="4676" w:type="dxa"/>
          </w:tcPr>
          <w:p w14:paraId="03940638" w14:textId="77777777" w:rsidR="0022769A" w:rsidRPr="009E5D3E" w:rsidRDefault="0022769A" w:rsidP="00F71198">
            <w:pPr>
              <w:tabs>
                <w:tab w:val="left" w:pos="4571"/>
              </w:tabs>
              <w:ind w:right="-498" w:hanging="55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i/>
                <w:szCs w:val="28"/>
              </w:rPr>
              <w:t>в т.ч. налоговые и неналоговые доходы</w:t>
            </w:r>
          </w:p>
        </w:tc>
        <w:tc>
          <w:tcPr>
            <w:tcW w:w="1702" w:type="dxa"/>
          </w:tcPr>
          <w:p w14:paraId="60BF351C" w14:textId="5E991E68" w:rsidR="0022769A" w:rsidRPr="009E5D3E" w:rsidRDefault="00DD41F0" w:rsidP="00E43B98">
            <w:pPr>
              <w:pStyle w:val="af8"/>
              <w:ind w:left="0" w:firstLine="33"/>
              <w:jc w:val="center"/>
              <w:rPr>
                <w:i/>
              </w:rPr>
            </w:pPr>
            <w:r>
              <w:rPr>
                <w:i/>
              </w:rPr>
              <w:t>507109</w:t>
            </w:r>
          </w:p>
        </w:tc>
        <w:tc>
          <w:tcPr>
            <w:tcW w:w="1560" w:type="dxa"/>
          </w:tcPr>
          <w:p w14:paraId="226557CD" w14:textId="1676E52F" w:rsidR="0022769A" w:rsidRPr="009E5D3E" w:rsidRDefault="00DD41F0" w:rsidP="00E43B98">
            <w:pPr>
              <w:pStyle w:val="af8"/>
              <w:ind w:left="0"/>
              <w:jc w:val="center"/>
              <w:rPr>
                <w:i/>
              </w:rPr>
            </w:pPr>
            <w:r>
              <w:rPr>
                <w:i/>
              </w:rPr>
              <w:t>532002,24</w:t>
            </w:r>
          </w:p>
        </w:tc>
        <w:tc>
          <w:tcPr>
            <w:tcW w:w="1419" w:type="dxa"/>
          </w:tcPr>
          <w:p w14:paraId="24E62B24" w14:textId="7581CD89" w:rsidR="0022769A" w:rsidRPr="009E5D3E" w:rsidRDefault="00DD41F0" w:rsidP="00C92B8C">
            <w:pPr>
              <w:pStyle w:val="af8"/>
              <w:ind w:left="0" w:firstLine="40"/>
              <w:jc w:val="center"/>
              <w:rPr>
                <w:i/>
              </w:rPr>
            </w:pPr>
            <w:r>
              <w:rPr>
                <w:i/>
              </w:rPr>
              <w:t>555946,01</w:t>
            </w:r>
          </w:p>
        </w:tc>
      </w:tr>
      <w:tr w:rsidR="0022769A" w14:paraId="6009DE24" w14:textId="77777777" w:rsidTr="00F71198">
        <w:tc>
          <w:tcPr>
            <w:tcW w:w="675" w:type="dxa"/>
          </w:tcPr>
          <w:p w14:paraId="1EB831DC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676" w:type="dxa"/>
          </w:tcPr>
          <w:p w14:paraId="1B5D8849" w14:textId="77777777" w:rsidR="0022769A" w:rsidRPr="009E5D3E" w:rsidRDefault="0022769A" w:rsidP="00F71198">
            <w:pPr>
              <w:tabs>
                <w:tab w:val="left" w:pos="4571"/>
              </w:tabs>
              <w:ind w:right="-498" w:hanging="55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Расходы бюджета</w:t>
            </w:r>
          </w:p>
        </w:tc>
        <w:tc>
          <w:tcPr>
            <w:tcW w:w="1702" w:type="dxa"/>
          </w:tcPr>
          <w:p w14:paraId="6E42174F" w14:textId="6FDE8968" w:rsidR="0022769A" w:rsidRPr="00AB6882" w:rsidRDefault="00E43B98" w:rsidP="00E43B98">
            <w:pPr>
              <w:pStyle w:val="af8"/>
              <w:ind w:left="0" w:firstLine="33"/>
              <w:jc w:val="center"/>
            </w:pPr>
            <w:r>
              <w:t>1670801,8</w:t>
            </w:r>
          </w:p>
        </w:tc>
        <w:tc>
          <w:tcPr>
            <w:tcW w:w="1560" w:type="dxa"/>
          </w:tcPr>
          <w:p w14:paraId="788513C7" w14:textId="125B0BA8" w:rsidR="0022769A" w:rsidRPr="009E5D3E" w:rsidRDefault="00E43B98" w:rsidP="00E43B98">
            <w:pPr>
              <w:pStyle w:val="af8"/>
              <w:ind w:left="0"/>
              <w:jc w:val="center"/>
            </w:pPr>
            <w:r>
              <w:t>1662114,22</w:t>
            </w:r>
          </w:p>
        </w:tc>
        <w:tc>
          <w:tcPr>
            <w:tcW w:w="1419" w:type="dxa"/>
          </w:tcPr>
          <w:p w14:paraId="2454B0A8" w14:textId="466BA3E0" w:rsidR="0022769A" w:rsidRPr="009E5D3E" w:rsidRDefault="00E43B98" w:rsidP="00C92B8C">
            <w:pPr>
              <w:pStyle w:val="af8"/>
              <w:ind w:left="0" w:firstLine="40"/>
              <w:jc w:val="center"/>
            </w:pPr>
            <w:r>
              <w:t>1639774,38</w:t>
            </w:r>
          </w:p>
        </w:tc>
      </w:tr>
      <w:tr w:rsidR="0022769A" w14:paraId="640F5B25" w14:textId="77777777" w:rsidTr="00F71198">
        <w:tc>
          <w:tcPr>
            <w:tcW w:w="675" w:type="dxa"/>
          </w:tcPr>
          <w:p w14:paraId="759C055C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676" w:type="dxa"/>
          </w:tcPr>
          <w:p w14:paraId="7D86850B" w14:textId="77777777" w:rsidR="0022769A" w:rsidRPr="009E5D3E" w:rsidRDefault="0022769A" w:rsidP="00F71198">
            <w:pPr>
              <w:tabs>
                <w:tab w:val="left" w:pos="4571"/>
              </w:tabs>
              <w:ind w:right="-498" w:hanging="55"/>
              <w:rPr>
                <w:rFonts w:ascii="Times New Roman" w:hAnsi="Times New Roman" w:cs="Times New Roman"/>
                <w:bCs/>
                <w:i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i/>
                <w:szCs w:val="28"/>
              </w:rPr>
              <w:t>в т.ч. за счет собственных расходов</w:t>
            </w:r>
          </w:p>
        </w:tc>
        <w:tc>
          <w:tcPr>
            <w:tcW w:w="1702" w:type="dxa"/>
          </w:tcPr>
          <w:p w14:paraId="2CAAE31E" w14:textId="7E6E606A" w:rsidR="0022769A" w:rsidRPr="00D41FEF" w:rsidRDefault="00E43B98" w:rsidP="00E43B98">
            <w:pPr>
              <w:pStyle w:val="af8"/>
              <w:ind w:left="0" w:firstLine="33"/>
              <w:jc w:val="center"/>
              <w:rPr>
                <w:i/>
              </w:rPr>
            </w:pPr>
            <w:r>
              <w:rPr>
                <w:i/>
              </w:rPr>
              <w:t>507109</w:t>
            </w:r>
          </w:p>
        </w:tc>
        <w:tc>
          <w:tcPr>
            <w:tcW w:w="1560" w:type="dxa"/>
          </w:tcPr>
          <w:p w14:paraId="32D7D3EF" w14:textId="65453CDC" w:rsidR="0022769A" w:rsidRPr="009E5D3E" w:rsidRDefault="00E43B98" w:rsidP="00E43B98">
            <w:pPr>
              <w:pStyle w:val="af8"/>
              <w:ind w:left="0"/>
              <w:jc w:val="center"/>
              <w:rPr>
                <w:i/>
              </w:rPr>
            </w:pPr>
            <w:r>
              <w:rPr>
                <w:i/>
              </w:rPr>
              <w:t>532002,24</w:t>
            </w:r>
          </w:p>
        </w:tc>
        <w:tc>
          <w:tcPr>
            <w:tcW w:w="1419" w:type="dxa"/>
          </w:tcPr>
          <w:p w14:paraId="1CEA5018" w14:textId="18EC5127" w:rsidR="0022769A" w:rsidRPr="009E5D3E" w:rsidRDefault="00E43B98" w:rsidP="00C92B8C">
            <w:pPr>
              <w:pStyle w:val="af8"/>
              <w:ind w:left="0" w:firstLine="40"/>
              <w:jc w:val="center"/>
              <w:rPr>
                <w:i/>
              </w:rPr>
            </w:pPr>
            <w:r>
              <w:rPr>
                <w:i/>
              </w:rPr>
              <w:t>555946,01</w:t>
            </w:r>
          </w:p>
        </w:tc>
      </w:tr>
      <w:tr w:rsidR="0022769A" w14:paraId="4BA2DAB1" w14:textId="77777777" w:rsidTr="00F71198">
        <w:tc>
          <w:tcPr>
            <w:tcW w:w="675" w:type="dxa"/>
          </w:tcPr>
          <w:p w14:paraId="3C287DA6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6" w:type="dxa"/>
          </w:tcPr>
          <w:p w14:paraId="78690FA9" w14:textId="77777777" w:rsidR="0022769A" w:rsidRPr="009E5D3E" w:rsidRDefault="0022769A" w:rsidP="00E43B98">
            <w:pPr>
              <w:tabs>
                <w:tab w:val="left" w:pos="4571"/>
              </w:tabs>
              <w:ind w:right="168" w:hanging="55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 xml:space="preserve">Расходы на финансовое обеспечение реализации </w:t>
            </w:r>
            <w:r>
              <w:rPr>
                <w:rFonts w:ascii="Times New Roman" w:hAnsi="Times New Roman" w:cs="Times New Roman"/>
                <w:szCs w:val="28"/>
              </w:rPr>
              <w:t>муниципальных</w:t>
            </w:r>
            <w:r w:rsidRPr="009E5D3E">
              <w:rPr>
                <w:rFonts w:ascii="Times New Roman" w:hAnsi="Times New Roman" w:cs="Times New Roman"/>
                <w:szCs w:val="28"/>
              </w:rPr>
              <w:t xml:space="preserve"> программ</w:t>
            </w:r>
          </w:p>
        </w:tc>
        <w:tc>
          <w:tcPr>
            <w:tcW w:w="1702" w:type="dxa"/>
          </w:tcPr>
          <w:p w14:paraId="034CC09D" w14:textId="77777777" w:rsidR="00DD41F0" w:rsidRDefault="00DD41F0" w:rsidP="0072663A">
            <w:pPr>
              <w:pStyle w:val="af8"/>
              <w:ind w:left="0" w:firstLine="33"/>
              <w:jc w:val="center"/>
            </w:pPr>
          </w:p>
          <w:p w14:paraId="718AB5BC" w14:textId="097908A1" w:rsidR="0022769A" w:rsidRPr="00AB6882" w:rsidRDefault="00DD41F0" w:rsidP="0072663A">
            <w:pPr>
              <w:pStyle w:val="af8"/>
              <w:ind w:left="0" w:firstLine="33"/>
              <w:jc w:val="center"/>
            </w:pPr>
            <w:r>
              <w:t>1588336,27</w:t>
            </w:r>
          </w:p>
        </w:tc>
        <w:tc>
          <w:tcPr>
            <w:tcW w:w="1560" w:type="dxa"/>
          </w:tcPr>
          <w:p w14:paraId="59302208" w14:textId="77777777" w:rsidR="0022769A" w:rsidRDefault="0022769A" w:rsidP="0072663A">
            <w:pPr>
              <w:pStyle w:val="af8"/>
              <w:ind w:left="0"/>
              <w:jc w:val="center"/>
            </w:pPr>
          </w:p>
          <w:p w14:paraId="716AEA80" w14:textId="50780886" w:rsidR="00DD41F0" w:rsidRPr="009E5D3E" w:rsidRDefault="00DD41F0" w:rsidP="0072663A">
            <w:pPr>
              <w:pStyle w:val="af8"/>
              <w:ind w:left="0"/>
              <w:jc w:val="center"/>
            </w:pPr>
            <w:r>
              <w:t>1558165,50</w:t>
            </w:r>
          </w:p>
        </w:tc>
        <w:tc>
          <w:tcPr>
            <w:tcW w:w="1419" w:type="dxa"/>
          </w:tcPr>
          <w:p w14:paraId="1EB6B0CD" w14:textId="77777777" w:rsidR="0022769A" w:rsidRDefault="0022769A" w:rsidP="00C92B8C">
            <w:pPr>
              <w:pStyle w:val="af8"/>
              <w:ind w:left="0" w:firstLine="40"/>
              <w:jc w:val="center"/>
            </w:pPr>
          </w:p>
          <w:p w14:paraId="2DB31E6C" w14:textId="3577214E" w:rsidR="00DD41F0" w:rsidRPr="009E5D3E" w:rsidRDefault="00DD41F0" w:rsidP="00C92B8C">
            <w:pPr>
              <w:pStyle w:val="af8"/>
              <w:ind w:left="0" w:firstLine="40"/>
              <w:jc w:val="center"/>
            </w:pPr>
            <w:r>
              <w:t>1513267,66</w:t>
            </w:r>
          </w:p>
        </w:tc>
      </w:tr>
      <w:tr w:rsidR="0022769A" w14:paraId="03CEA718" w14:textId="77777777" w:rsidTr="00F71198">
        <w:tc>
          <w:tcPr>
            <w:tcW w:w="675" w:type="dxa"/>
          </w:tcPr>
          <w:p w14:paraId="41ACA0C0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</w:t>
            </w:r>
          </w:p>
        </w:tc>
        <w:tc>
          <w:tcPr>
            <w:tcW w:w="4676" w:type="dxa"/>
            <w:vAlign w:val="bottom"/>
          </w:tcPr>
          <w:p w14:paraId="169FC789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образования города Назарово»</w:t>
            </w:r>
          </w:p>
        </w:tc>
        <w:tc>
          <w:tcPr>
            <w:tcW w:w="1702" w:type="dxa"/>
            <w:vAlign w:val="bottom"/>
          </w:tcPr>
          <w:p w14:paraId="0AB687D3" w14:textId="36D8302D" w:rsidR="0022769A" w:rsidRPr="007F49F5" w:rsidRDefault="00DD41F0" w:rsidP="0072663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1059596,68</w:t>
            </w:r>
          </w:p>
        </w:tc>
        <w:tc>
          <w:tcPr>
            <w:tcW w:w="1560" w:type="dxa"/>
            <w:vAlign w:val="bottom"/>
          </w:tcPr>
          <w:p w14:paraId="17854DD8" w14:textId="71C110EB" w:rsidR="0022769A" w:rsidRPr="007F49F5" w:rsidRDefault="00DD41F0" w:rsidP="00726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1055128,68</w:t>
            </w:r>
          </w:p>
        </w:tc>
        <w:tc>
          <w:tcPr>
            <w:tcW w:w="1419" w:type="dxa"/>
            <w:vAlign w:val="bottom"/>
          </w:tcPr>
          <w:p w14:paraId="7008270A" w14:textId="7636154D" w:rsidR="0022769A" w:rsidRPr="007F49F5" w:rsidRDefault="00DD41F0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1032075,78</w:t>
            </w:r>
          </w:p>
        </w:tc>
      </w:tr>
      <w:tr w:rsidR="0022769A" w14:paraId="49FFC811" w14:textId="77777777" w:rsidTr="00F71198">
        <w:tc>
          <w:tcPr>
            <w:tcW w:w="675" w:type="dxa"/>
          </w:tcPr>
          <w:p w14:paraId="29ECEBF5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2.1.2</w:t>
            </w:r>
          </w:p>
        </w:tc>
        <w:tc>
          <w:tcPr>
            <w:tcW w:w="4676" w:type="dxa"/>
            <w:vAlign w:val="bottom"/>
          </w:tcPr>
          <w:p w14:paraId="0124DE3D" w14:textId="77777777" w:rsidR="0022769A" w:rsidRDefault="0022769A" w:rsidP="00F71198">
            <w:pPr>
              <w:pStyle w:val="afb"/>
              <w:tabs>
                <w:tab w:val="left" w:pos="4571"/>
              </w:tabs>
              <w:ind w:right="2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</w:t>
            </w:r>
            <w:r w:rsidRPr="00394079">
              <w:rPr>
                <w:rFonts w:ascii="Times New Roman" w:hAnsi="Times New Roman"/>
              </w:rPr>
              <w:t>Профилактика правонарушений,</w:t>
            </w:r>
          </w:p>
          <w:p w14:paraId="7E6E8187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28" w:hanging="55"/>
              <w:rPr>
                <w:rFonts w:ascii="Times New Roman" w:hAnsi="Times New Roman"/>
              </w:rPr>
            </w:pPr>
            <w:r w:rsidRPr="00394079">
              <w:rPr>
                <w:rFonts w:ascii="Times New Roman" w:hAnsi="Times New Roman"/>
              </w:rPr>
              <w:t>укрепление общественного порядка и общественной безопасности в городе Назарово</w:t>
            </w:r>
            <w:r w:rsidRPr="0035069E">
              <w:rPr>
                <w:rFonts w:ascii="Times New Roman" w:hAnsi="Times New Roman"/>
              </w:rPr>
              <w:t>»</w:t>
            </w:r>
          </w:p>
        </w:tc>
        <w:tc>
          <w:tcPr>
            <w:tcW w:w="1702" w:type="dxa"/>
            <w:vAlign w:val="bottom"/>
          </w:tcPr>
          <w:p w14:paraId="706C2129" w14:textId="77777777" w:rsidR="0022769A" w:rsidRPr="007F49F5" w:rsidRDefault="0022769A" w:rsidP="0072663A">
            <w:pPr>
              <w:ind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123,7</w:t>
            </w:r>
          </w:p>
        </w:tc>
        <w:tc>
          <w:tcPr>
            <w:tcW w:w="1560" w:type="dxa"/>
            <w:vAlign w:val="bottom"/>
          </w:tcPr>
          <w:p w14:paraId="7F4116B4" w14:textId="77777777" w:rsidR="0022769A" w:rsidRPr="007F49F5" w:rsidRDefault="0022769A" w:rsidP="00726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123,7</w:t>
            </w:r>
          </w:p>
        </w:tc>
        <w:tc>
          <w:tcPr>
            <w:tcW w:w="1419" w:type="dxa"/>
            <w:vAlign w:val="bottom"/>
          </w:tcPr>
          <w:p w14:paraId="7F10FE7C" w14:textId="77777777" w:rsidR="0022769A" w:rsidRPr="007F49F5" w:rsidRDefault="0022769A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123,7</w:t>
            </w:r>
          </w:p>
        </w:tc>
      </w:tr>
      <w:tr w:rsidR="0022769A" w14:paraId="6A724444" w14:textId="77777777" w:rsidTr="00F71198">
        <w:tc>
          <w:tcPr>
            <w:tcW w:w="675" w:type="dxa"/>
          </w:tcPr>
          <w:p w14:paraId="74AB191A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2.1.3</w:t>
            </w:r>
          </w:p>
        </w:tc>
        <w:tc>
          <w:tcPr>
            <w:tcW w:w="4676" w:type="dxa"/>
            <w:vAlign w:val="bottom"/>
          </w:tcPr>
          <w:p w14:paraId="62EEEDFC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2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«Реформирование и модернизация жилищно-коммунального хозяйства и повышение энергетической эффективности »</w:t>
            </w:r>
          </w:p>
        </w:tc>
        <w:tc>
          <w:tcPr>
            <w:tcW w:w="1702" w:type="dxa"/>
            <w:vAlign w:val="bottom"/>
          </w:tcPr>
          <w:p w14:paraId="032CB9FD" w14:textId="594CB552" w:rsidR="0022769A" w:rsidRPr="007F49F5" w:rsidRDefault="00F71198" w:rsidP="0072663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63230,24</w:t>
            </w:r>
          </w:p>
        </w:tc>
        <w:tc>
          <w:tcPr>
            <w:tcW w:w="1560" w:type="dxa"/>
            <w:vAlign w:val="bottom"/>
          </w:tcPr>
          <w:p w14:paraId="65E7BF6D" w14:textId="12B15686" w:rsidR="0022769A" w:rsidRPr="007F49F5" w:rsidRDefault="00F71198" w:rsidP="00726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59205,74</w:t>
            </w:r>
          </w:p>
        </w:tc>
        <w:tc>
          <w:tcPr>
            <w:tcW w:w="1419" w:type="dxa"/>
            <w:vAlign w:val="bottom"/>
          </w:tcPr>
          <w:p w14:paraId="06A7B25D" w14:textId="4078191F" w:rsidR="0022769A" w:rsidRPr="007F49F5" w:rsidRDefault="00F71198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59205,74</w:t>
            </w:r>
          </w:p>
        </w:tc>
      </w:tr>
      <w:tr w:rsidR="0022769A" w14:paraId="45DAD133" w14:textId="77777777" w:rsidTr="00F71198">
        <w:tc>
          <w:tcPr>
            <w:tcW w:w="675" w:type="dxa"/>
          </w:tcPr>
          <w:p w14:paraId="3CB1E488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2.1.4</w:t>
            </w:r>
          </w:p>
        </w:tc>
        <w:tc>
          <w:tcPr>
            <w:tcW w:w="4676" w:type="dxa"/>
            <w:vAlign w:val="bottom"/>
          </w:tcPr>
          <w:p w14:paraId="0F990A9A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2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культуры  в городе Назарово»</w:t>
            </w:r>
          </w:p>
        </w:tc>
        <w:tc>
          <w:tcPr>
            <w:tcW w:w="1702" w:type="dxa"/>
            <w:vAlign w:val="bottom"/>
          </w:tcPr>
          <w:p w14:paraId="7D387D93" w14:textId="17AF8ECF" w:rsidR="0022769A" w:rsidRPr="007F49F5" w:rsidRDefault="0022769A" w:rsidP="0072663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71198">
              <w:rPr>
                <w:rFonts w:ascii="Times New Roman" w:hAnsi="Times New Roman" w:cs="Times New Roman"/>
              </w:rPr>
              <w:t>63285,28</w:t>
            </w:r>
          </w:p>
        </w:tc>
        <w:tc>
          <w:tcPr>
            <w:tcW w:w="1560" w:type="dxa"/>
            <w:vAlign w:val="bottom"/>
          </w:tcPr>
          <w:p w14:paraId="7B36631D" w14:textId="5C4E0870" w:rsidR="0022769A" w:rsidRPr="007F49F5" w:rsidRDefault="00F71198" w:rsidP="00726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163254,28</w:t>
            </w:r>
          </w:p>
        </w:tc>
        <w:tc>
          <w:tcPr>
            <w:tcW w:w="1419" w:type="dxa"/>
            <w:vAlign w:val="bottom"/>
          </w:tcPr>
          <w:p w14:paraId="70855355" w14:textId="7D821304" w:rsidR="0022769A" w:rsidRPr="007F49F5" w:rsidRDefault="00F71198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163186,78</w:t>
            </w:r>
          </w:p>
        </w:tc>
      </w:tr>
      <w:tr w:rsidR="0022769A" w14:paraId="38FF1AB0" w14:textId="77777777" w:rsidTr="00F71198">
        <w:tc>
          <w:tcPr>
            <w:tcW w:w="675" w:type="dxa"/>
          </w:tcPr>
          <w:p w14:paraId="76986BF6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2.1.5</w:t>
            </w:r>
          </w:p>
        </w:tc>
        <w:tc>
          <w:tcPr>
            <w:tcW w:w="4676" w:type="dxa"/>
            <w:vAlign w:val="bottom"/>
          </w:tcPr>
          <w:p w14:paraId="5072C5C9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2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физической культуры и спорта в городе Назарово»</w:t>
            </w:r>
          </w:p>
        </w:tc>
        <w:tc>
          <w:tcPr>
            <w:tcW w:w="1702" w:type="dxa"/>
            <w:vAlign w:val="bottom"/>
          </w:tcPr>
          <w:p w14:paraId="5E1A8EF4" w14:textId="4C493B43" w:rsidR="0022769A" w:rsidRPr="007F49F5" w:rsidRDefault="0072663A" w:rsidP="0072663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108860,75</w:t>
            </w:r>
          </w:p>
        </w:tc>
        <w:tc>
          <w:tcPr>
            <w:tcW w:w="1560" w:type="dxa"/>
            <w:vAlign w:val="bottom"/>
          </w:tcPr>
          <w:p w14:paraId="3BEB05CD" w14:textId="307369CF" w:rsidR="0022769A" w:rsidRPr="007F49F5" w:rsidRDefault="0072663A" w:rsidP="007266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108860,75</w:t>
            </w:r>
          </w:p>
        </w:tc>
        <w:tc>
          <w:tcPr>
            <w:tcW w:w="1419" w:type="dxa"/>
            <w:vAlign w:val="bottom"/>
          </w:tcPr>
          <w:p w14:paraId="424A572C" w14:textId="57254808" w:rsidR="0022769A" w:rsidRPr="007F49F5" w:rsidRDefault="0072663A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108860,75</w:t>
            </w:r>
          </w:p>
        </w:tc>
      </w:tr>
      <w:tr w:rsidR="0022769A" w14:paraId="36C4956D" w14:textId="77777777" w:rsidTr="00F71198">
        <w:tc>
          <w:tcPr>
            <w:tcW w:w="675" w:type="dxa"/>
          </w:tcPr>
          <w:p w14:paraId="2DAF9466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2.1.6</w:t>
            </w:r>
          </w:p>
        </w:tc>
        <w:tc>
          <w:tcPr>
            <w:tcW w:w="4676" w:type="dxa"/>
            <w:vAlign w:val="bottom"/>
          </w:tcPr>
          <w:p w14:paraId="43DCEB51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 xml:space="preserve">«Молодежь города Назарово в </w:t>
            </w:r>
            <w:r w:rsidRPr="0035069E">
              <w:rPr>
                <w:rFonts w:ascii="Times New Roman" w:hAnsi="Times New Roman"/>
                <w:lang w:val="en-US"/>
              </w:rPr>
              <w:t>XXI</w:t>
            </w:r>
            <w:r w:rsidRPr="0035069E">
              <w:rPr>
                <w:rFonts w:ascii="Times New Roman" w:hAnsi="Times New Roman"/>
              </w:rPr>
              <w:t xml:space="preserve"> веке»</w:t>
            </w:r>
          </w:p>
        </w:tc>
        <w:tc>
          <w:tcPr>
            <w:tcW w:w="1702" w:type="dxa"/>
            <w:vAlign w:val="bottom"/>
          </w:tcPr>
          <w:p w14:paraId="0D3C493D" w14:textId="363D0D75" w:rsidR="0022769A" w:rsidRPr="007F49F5" w:rsidRDefault="0022769A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2663A">
              <w:rPr>
                <w:rFonts w:ascii="Times New Roman" w:hAnsi="Times New Roman" w:cs="Times New Roman"/>
              </w:rPr>
              <w:t>5341,48</w:t>
            </w:r>
          </w:p>
        </w:tc>
        <w:tc>
          <w:tcPr>
            <w:tcW w:w="1560" w:type="dxa"/>
            <w:vAlign w:val="bottom"/>
          </w:tcPr>
          <w:p w14:paraId="5CD24F39" w14:textId="519DC063" w:rsidR="0022769A" w:rsidRPr="007F49F5" w:rsidRDefault="0072663A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2276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4921,88</w:t>
            </w:r>
          </w:p>
        </w:tc>
        <w:tc>
          <w:tcPr>
            <w:tcW w:w="1419" w:type="dxa"/>
            <w:vAlign w:val="bottom"/>
          </w:tcPr>
          <w:p w14:paraId="0B36220A" w14:textId="71F09CDC" w:rsidR="0022769A" w:rsidRPr="007F49F5" w:rsidRDefault="0072663A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14921,88</w:t>
            </w:r>
          </w:p>
        </w:tc>
      </w:tr>
      <w:tr w:rsidR="0022769A" w14:paraId="18D9D778" w14:textId="77777777" w:rsidTr="00F71198">
        <w:tc>
          <w:tcPr>
            <w:tcW w:w="675" w:type="dxa"/>
          </w:tcPr>
          <w:p w14:paraId="2EA54E7D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2.1.7</w:t>
            </w:r>
          </w:p>
        </w:tc>
        <w:tc>
          <w:tcPr>
            <w:tcW w:w="4676" w:type="dxa"/>
            <w:vAlign w:val="bottom"/>
          </w:tcPr>
          <w:p w14:paraId="026CA3A8" w14:textId="7673DD87" w:rsidR="0022769A" w:rsidRPr="0035069E" w:rsidRDefault="0022769A" w:rsidP="0072663A">
            <w:pPr>
              <w:pStyle w:val="afb"/>
              <w:tabs>
                <w:tab w:val="left" w:pos="4571"/>
              </w:tabs>
              <w:ind w:right="170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 xml:space="preserve">«Развитие </w:t>
            </w:r>
            <w:r w:rsidR="0072663A">
              <w:rPr>
                <w:rFonts w:ascii="Times New Roman" w:hAnsi="Times New Roman"/>
              </w:rPr>
              <w:t xml:space="preserve">инвестиционной деятельности, </w:t>
            </w:r>
            <w:r w:rsidRPr="0035069E">
              <w:rPr>
                <w:rFonts w:ascii="Times New Roman" w:hAnsi="Times New Roman"/>
              </w:rPr>
              <w:t>малого и среднего предпринимательства на территории города Назарово»</w:t>
            </w:r>
          </w:p>
        </w:tc>
        <w:tc>
          <w:tcPr>
            <w:tcW w:w="1702" w:type="dxa"/>
            <w:vAlign w:val="bottom"/>
          </w:tcPr>
          <w:p w14:paraId="1CCF2885" w14:textId="2B0CAC3B" w:rsidR="0022769A" w:rsidRPr="007F49F5" w:rsidRDefault="0072663A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22769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560" w:type="dxa"/>
            <w:vAlign w:val="bottom"/>
          </w:tcPr>
          <w:p w14:paraId="52522A8B" w14:textId="16FA0D71" w:rsidR="0022769A" w:rsidRPr="007F49F5" w:rsidRDefault="00004A23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</w:t>
            </w:r>
            <w:r w:rsidR="0072663A">
              <w:rPr>
                <w:rFonts w:ascii="Times New Roman" w:hAnsi="Times New Roman" w:cs="Times New Roman"/>
              </w:rPr>
              <w:t>244</w:t>
            </w:r>
            <w:r w:rsidR="0022769A">
              <w:rPr>
                <w:rFonts w:ascii="Times New Roman" w:hAnsi="Times New Roman" w:cs="Times New Roman"/>
              </w:rPr>
              <w:t>0</w:t>
            </w:r>
            <w:r w:rsidR="0072663A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419" w:type="dxa"/>
            <w:vAlign w:val="bottom"/>
          </w:tcPr>
          <w:p w14:paraId="3536F821" w14:textId="153C57B2" w:rsidR="0022769A" w:rsidRPr="007F49F5" w:rsidRDefault="0072663A" w:rsidP="00C92B8C">
            <w:pPr>
              <w:ind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  <w:r w:rsidR="0022769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,1</w:t>
            </w:r>
          </w:p>
        </w:tc>
      </w:tr>
      <w:tr w:rsidR="0022769A" w14:paraId="1AFAAE77" w14:textId="77777777" w:rsidTr="00F71198">
        <w:tc>
          <w:tcPr>
            <w:tcW w:w="675" w:type="dxa"/>
          </w:tcPr>
          <w:p w14:paraId="782BC306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2.1.8</w:t>
            </w:r>
          </w:p>
        </w:tc>
        <w:tc>
          <w:tcPr>
            <w:tcW w:w="4676" w:type="dxa"/>
            <w:vAlign w:val="bottom"/>
          </w:tcPr>
          <w:p w14:paraId="41E5B25E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170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«Развитие транспортной системы города Назарово »</w:t>
            </w:r>
          </w:p>
        </w:tc>
        <w:tc>
          <w:tcPr>
            <w:tcW w:w="1702" w:type="dxa"/>
            <w:vAlign w:val="bottom"/>
          </w:tcPr>
          <w:p w14:paraId="23F89D49" w14:textId="245CAD9A" w:rsidR="0022769A" w:rsidRPr="007F49F5" w:rsidRDefault="00F960BF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72061,64</w:t>
            </w:r>
          </w:p>
        </w:tc>
        <w:tc>
          <w:tcPr>
            <w:tcW w:w="1560" w:type="dxa"/>
            <w:vAlign w:val="bottom"/>
          </w:tcPr>
          <w:p w14:paraId="13B6CAE5" w14:textId="0D6D5F64" w:rsidR="0022769A" w:rsidRPr="007F49F5" w:rsidRDefault="00F960BF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84677,64</w:t>
            </w:r>
          </w:p>
        </w:tc>
        <w:tc>
          <w:tcPr>
            <w:tcW w:w="1419" w:type="dxa"/>
            <w:vAlign w:val="bottom"/>
          </w:tcPr>
          <w:p w14:paraId="669270B5" w14:textId="4F4DCCFE" w:rsidR="0022769A" w:rsidRPr="007F49F5" w:rsidRDefault="0022769A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F960BF">
              <w:rPr>
                <w:rFonts w:ascii="Times New Roman" w:hAnsi="Times New Roman" w:cs="Times New Roman"/>
              </w:rPr>
              <w:t>4677,64</w:t>
            </w:r>
          </w:p>
        </w:tc>
      </w:tr>
      <w:tr w:rsidR="0022769A" w14:paraId="7455E233" w14:textId="77777777" w:rsidTr="00F71198">
        <w:tc>
          <w:tcPr>
            <w:tcW w:w="675" w:type="dxa"/>
          </w:tcPr>
          <w:p w14:paraId="1E03D57D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2.1.9</w:t>
            </w:r>
          </w:p>
        </w:tc>
        <w:tc>
          <w:tcPr>
            <w:tcW w:w="4676" w:type="dxa"/>
            <w:vAlign w:val="bottom"/>
          </w:tcPr>
          <w:p w14:paraId="1421D01D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«Управление муниципальными финансами»</w:t>
            </w:r>
          </w:p>
        </w:tc>
        <w:tc>
          <w:tcPr>
            <w:tcW w:w="1702" w:type="dxa"/>
            <w:vAlign w:val="bottom"/>
          </w:tcPr>
          <w:p w14:paraId="7039A8BF" w14:textId="41F99D4A" w:rsidR="0022769A" w:rsidRPr="007F49F5" w:rsidRDefault="00F960BF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11932,15</w:t>
            </w:r>
          </w:p>
        </w:tc>
        <w:tc>
          <w:tcPr>
            <w:tcW w:w="1560" w:type="dxa"/>
            <w:vAlign w:val="bottom"/>
          </w:tcPr>
          <w:p w14:paraId="6F0B9AC6" w14:textId="664A9C11" w:rsidR="0022769A" w:rsidRPr="007F49F5" w:rsidRDefault="00F960BF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22769A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1932,15</w:t>
            </w:r>
          </w:p>
        </w:tc>
        <w:tc>
          <w:tcPr>
            <w:tcW w:w="1419" w:type="dxa"/>
            <w:vAlign w:val="bottom"/>
          </w:tcPr>
          <w:p w14:paraId="2B3D93A5" w14:textId="2CBF06E8" w:rsidR="0022769A" w:rsidRPr="007F49F5" w:rsidRDefault="0022769A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960BF">
              <w:rPr>
                <w:rFonts w:ascii="Times New Roman" w:hAnsi="Times New Roman" w:cs="Times New Roman"/>
              </w:rPr>
              <w:t>1932,15</w:t>
            </w:r>
          </w:p>
        </w:tc>
      </w:tr>
      <w:tr w:rsidR="0022769A" w14:paraId="688E81DA" w14:textId="77777777" w:rsidTr="00F71198">
        <w:tc>
          <w:tcPr>
            <w:tcW w:w="675" w:type="dxa"/>
          </w:tcPr>
          <w:p w14:paraId="1DD3C6C0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2.1.10</w:t>
            </w:r>
          </w:p>
        </w:tc>
        <w:tc>
          <w:tcPr>
            <w:tcW w:w="4676" w:type="dxa"/>
            <w:vAlign w:val="bottom"/>
          </w:tcPr>
          <w:p w14:paraId="607C6FEA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</w:t>
            </w:r>
            <w:r w:rsidRPr="0035069E">
              <w:rPr>
                <w:rFonts w:ascii="Times New Roman" w:hAnsi="Times New Roman"/>
                <w:bCs/>
              </w:rPr>
              <w:t>Создание условий для обеспечения  доступным и комфортным жильем граждан</w:t>
            </w:r>
            <w:r w:rsidRPr="0035069E">
              <w:rPr>
                <w:rFonts w:ascii="Times New Roman" w:hAnsi="Times New Roman"/>
              </w:rPr>
              <w:t xml:space="preserve"> города Назарово»</w:t>
            </w:r>
          </w:p>
        </w:tc>
        <w:tc>
          <w:tcPr>
            <w:tcW w:w="1702" w:type="dxa"/>
            <w:vAlign w:val="bottom"/>
          </w:tcPr>
          <w:p w14:paraId="20DE5EBE" w14:textId="0B4A8AF8" w:rsidR="0022769A" w:rsidRPr="007F49F5" w:rsidRDefault="00F960BF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30964,9</w:t>
            </w:r>
          </w:p>
        </w:tc>
        <w:tc>
          <w:tcPr>
            <w:tcW w:w="1560" w:type="dxa"/>
            <w:vAlign w:val="bottom"/>
          </w:tcPr>
          <w:p w14:paraId="0DE566BC" w14:textId="6E6A7887" w:rsidR="0022769A" w:rsidRPr="007F49F5" w:rsidRDefault="00F960BF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25042,4</w:t>
            </w:r>
          </w:p>
        </w:tc>
        <w:tc>
          <w:tcPr>
            <w:tcW w:w="1419" w:type="dxa"/>
            <w:vAlign w:val="bottom"/>
          </w:tcPr>
          <w:p w14:paraId="34A2E741" w14:textId="5FDFFFBE" w:rsidR="0022769A" w:rsidRPr="007F49F5" w:rsidRDefault="00F960BF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25042,4</w:t>
            </w:r>
          </w:p>
        </w:tc>
      </w:tr>
      <w:tr w:rsidR="0022769A" w14:paraId="095A0457" w14:textId="77777777" w:rsidTr="00F71198">
        <w:tc>
          <w:tcPr>
            <w:tcW w:w="675" w:type="dxa"/>
          </w:tcPr>
          <w:p w14:paraId="3E186ED9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2.1.11</w:t>
            </w:r>
          </w:p>
        </w:tc>
        <w:tc>
          <w:tcPr>
            <w:tcW w:w="4676" w:type="dxa"/>
            <w:vAlign w:val="bottom"/>
          </w:tcPr>
          <w:p w14:paraId="4A614ED4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«Защита населения и территории города Назарово от чрезвычайных ситуаций природного и техногенного характера»</w:t>
            </w:r>
          </w:p>
        </w:tc>
        <w:tc>
          <w:tcPr>
            <w:tcW w:w="1702" w:type="dxa"/>
            <w:vAlign w:val="bottom"/>
          </w:tcPr>
          <w:p w14:paraId="1219E63F" w14:textId="1A640842" w:rsidR="0022769A" w:rsidRPr="007F49F5" w:rsidRDefault="00F960BF" w:rsidP="0072663A">
            <w:pPr>
              <w:ind w:left="33"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7344,45</w:t>
            </w:r>
          </w:p>
        </w:tc>
        <w:tc>
          <w:tcPr>
            <w:tcW w:w="1560" w:type="dxa"/>
            <w:vAlign w:val="bottom"/>
          </w:tcPr>
          <w:p w14:paraId="06A2C074" w14:textId="7799F9D8" w:rsidR="0022769A" w:rsidRPr="007F49F5" w:rsidRDefault="00F960BF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7444,45</w:t>
            </w:r>
          </w:p>
        </w:tc>
        <w:tc>
          <w:tcPr>
            <w:tcW w:w="1419" w:type="dxa"/>
            <w:vAlign w:val="bottom"/>
          </w:tcPr>
          <w:p w14:paraId="2CBDD325" w14:textId="63F63DD1" w:rsidR="0022769A" w:rsidRPr="007F49F5" w:rsidRDefault="00F960BF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7344,45</w:t>
            </w:r>
          </w:p>
        </w:tc>
      </w:tr>
      <w:tr w:rsidR="0022769A" w14:paraId="01C7B4A3" w14:textId="77777777" w:rsidTr="00F71198">
        <w:tc>
          <w:tcPr>
            <w:tcW w:w="675" w:type="dxa"/>
          </w:tcPr>
          <w:p w14:paraId="5D654589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2.1.12</w:t>
            </w:r>
          </w:p>
        </w:tc>
        <w:tc>
          <w:tcPr>
            <w:tcW w:w="4676" w:type="dxa"/>
            <w:vAlign w:val="bottom"/>
          </w:tcPr>
          <w:p w14:paraId="112980FF" w14:textId="77777777" w:rsidR="0022769A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 xml:space="preserve">«Управление муниципальным </w:t>
            </w:r>
          </w:p>
          <w:p w14:paraId="00468384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имуществом и земельными ресурсами»</w:t>
            </w:r>
          </w:p>
        </w:tc>
        <w:tc>
          <w:tcPr>
            <w:tcW w:w="1702" w:type="dxa"/>
            <w:vAlign w:val="bottom"/>
          </w:tcPr>
          <w:p w14:paraId="2C30205E" w14:textId="74A81191" w:rsidR="0022769A" w:rsidRPr="007F49F5" w:rsidRDefault="00004A23" w:rsidP="00C92B8C">
            <w:pPr>
              <w:ind w:firstLine="33"/>
              <w:rPr>
                <w:rFonts w:ascii="Times New Roman" w:hAnsi="Times New Roman" w:cs="Times New Roman"/>
              </w:rPr>
            </w:pPr>
            <w:r w:rsidRPr="00307345">
              <w:rPr>
                <w:rFonts w:ascii="Times New Roman" w:hAnsi="Times New Roman" w:cs="Times New Roman"/>
              </w:rPr>
              <w:t xml:space="preserve">    </w:t>
            </w:r>
            <w:r w:rsidR="003E5E26">
              <w:rPr>
                <w:rFonts w:ascii="Times New Roman" w:hAnsi="Times New Roman" w:cs="Times New Roman"/>
              </w:rPr>
              <w:t xml:space="preserve">    22</w:t>
            </w:r>
            <w:r w:rsidR="002276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60" w:type="dxa"/>
            <w:vAlign w:val="bottom"/>
          </w:tcPr>
          <w:p w14:paraId="4D567F94" w14:textId="0CEB4EFD" w:rsidR="0022769A" w:rsidRPr="007F49F5" w:rsidRDefault="00004A23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</w:t>
            </w:r>
            <w:r w:rsidR="003E5E26">
              <w:rPr>
                <w:rFonts w:ascii="Times New Roman" w:hAnsi="Times New Roman" w:cs="Times New Roman"/>
              </w:rPr>
              <w:t>22</w:t>
            </w:r>
            <w:r w:rsidR="0022769A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9" w:type="dxa"/>
            <w:vAlign w:val="bottom"/>
          </w:tcPr>
          <w:p w14:paraId="0A69394B" w14:textId="097484CA" w:rsidR="0022769A" w:rsidRPr="007F49F5" w:rsidRDefault="003E5E26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22769A">
              <w:rPr>
                <w:rFonts w:ascii="Times New Roman" w:hAnsi="Times New Roman" w:cs="Times New Roman"/>
              </w:rPr>
              <w:t>10</w:t>
            </w:r>
          </w:p>
        </w:tc>
      </w:tr>
      <w:tr w:rsidR="0022769A" w14:paraId="65068E8F" w14:textId="77777777" w:rsidTr="00F71198">
        <w:tc>
          <w:tcPr>
            <w:tcW w:w="675" w:type="dxa"/>
          </w:tcPr>
          <w:p w14:paraId="65698224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</w:rPr>
            </w:pPr>
            <w:r w:rsidRPr="00A90C34">
              <w:rPr>
                <w:rFonts w:ascii="Times New Roman" w:hAnsi="Times New Roman" w:cs="Times New Roman"/>
                <w:sz w:val="22"/>
                <w:szCs w:val="22"/>
              </w:rPr>
              <w:t>2.1.13</w:t>
            </w:r>
          </w:p>
        </w:tc>
        <w:tc>
          <w:tcPr>
            <w:tcW w:w="4676" w:type="dxa"/>
            <w:vAlign w:val="bottom"/>
          </w:tcPr>
          <w:p w14:paraId="1BB29060" w14:textId="77777777" w:rsidR="0022769A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 xml:space="preserve">«Содействие развитию гражданского </w:t>
            </w:r>
          </w:p>
          <w:p w14:paraId="2C596F92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 w:rsidRPr="0035069E">
              <w:rPr>
                <w:rFonts w:ascii="Times New Roman" w:hAnsi="Times New Roman"/>
              </w:rPr>
              <w:t>общества в городе Назарово»</w:t>
            </w:r>
          </w:p>
        </w:tc>
        <w:tc>
          <w:tcPr>
            <w:tcW w:w="1702" w:type="dxa"/>
            <w:vAlign w:val="bottom"/>
          </w:tcPr>
          <w:p w14:paraId="7E19EC75" w14:textId="068A278D" w:rsidR="0022769A" w:rsidRPr="007F49F5" w:rsidRDefault="0022769A" w:rsidP="00E43B98">
            <w:pPr>
              <w:ind w:right="36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560" w:type="dxa"/>
            <w:vAlign w:val="bottom"/>
          </w:tcPr>
          <w:p w14:paraId="43913C17" w14:textId="7D1BF2BB" w:rsidR="0022769A" w:rsidRPr="007F49F5" w:rsidRDefault="0022769A" w:rsidP="00E43B98">
            <w:pPr>
              <w:ind w:right="3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419" w:type="dxa"/>
            <w:vAlign w:val="bottom"/>
          </w:tcPr>
          <w:p w14:paraId="35BB144D" w14:textId="77777777" w:rsidR="0022769A" w:rsidRPr="007F49F5" w:rsidRDefault="0022769A" w:rsidP="00E43B98">
            <w:pPr>
              <w:ind w:right="36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  <w:tr w:rsidR="0022769A" w14:paraId="19A55E41" w14:textId="77777777" w:rsidTr="00F71198">
        <w:tc>
          <w:tcPr>
            <w:tcW w:w="675" w:type="dxa"/>
          </w:tcPr>
          <w:p w14:paraId="4797F3D1" w14:textId="77777777" w:rsidR="0022769A" w:rsidRPr="00BA6715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  <w:sz w:val="22"/>
                <w:szCs w:val="22"/>
              </w:rPr>
            </w:pPr>
            <w:r w:rsidRPr="00BA6715">
              <w:rPr>
                <w:rFonts w:ascii="Times New Roman" w:hAnsi="Times New Roman" w:cs="Times New Roman"/>
                <w:sz w:val="22"/>
                <w:szCs w:val="22"/>
              </w:rPr>
              <w:t>2.1.14</w:t>
            </w:r>
          </w:p>
        </w:tc>
        <w:tc>
          <w:tcPr>
            <w:tcW w:w="4676" w:type="dxa"/>
            <w:vAlign w:val="bottom"/>
          </w:tcPr>
          <w:p w14:paraId="2B717A09" w14:textId="77777777" w:rsidR="0022769A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«Формирование комфортной городской</w:t>
            </w:r>
          </w:p>
          <w:p w14:paraId="3B636E55" w14:textId="77777777" w:rsidR="0022769A" w:rsidRPr="0035069E" w:rsidRDefault="0022769A" w:rsidP="00F71198">
            <w:pPr>
              <w:pStyle w:val="afb"/>
              <w:tabs>
                <w:tab w:val="left" w:pos="4571"/>
              </w:tabs>
              <w:ind w:right="-498" w:hanging="5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среды на территории города Назарово»</w:t>
            </w:r>
          </w:p>
        </w:tc>
        <w:tc>
          <w:tcPr>
            <w:tcW w:w="1702" w:type="dxa"/>
            <w:vAlign w:val="bottom"/>
          </w:tcPr>
          <w:p w14:paraId="708C7C28" w14:textId="556C359C" w:rsidR="0022769A" w:rsidRPr="007F49F5" w:rsidRDefault="00E43B98" w:rsidP="00004A23">
            <w:pPr>
              <w:ind w:right="34" w:firstLine="3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50839,9</w:t>
            </w:r>
          </w:p>
        </w:tc>
        <w:tc>
          <w:tcPr>
            <w:tcW w:w="1560" w:type="dxa"/>
            <w:vAlign w:val="bottom"/>
          </w:tcPr>
          <w:p w14:paraId="5883FD18" w14:textId="0F7249D3" w:rsidR="0022769A" w:rsidRPr="007F49F5" w:rsidRDefault="00E43B98" w:rsidP="00E43B98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22818,73</w:t>
            </w:r>
          </w:p>
        </w:tc>
        <w:tc>
          <w:tcPr>
            <w:tcW w:w="1419" w:type="dxa"/>
            <w:vAlign w:val="bottom"/>
          </w:tcPr>
          <w:p w14:paraId="5A917794" w14:textId="1522A2B9" w:rsidR="0022769A" w:rsidRPr="007F49F5" w:rsidRDefault="00E43B98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1141,29</w:t>
            </w:r>
          </w:p>
        </w:tc>
      </w:tr>
      <w:tr w:rsidR="0022769A" w14:paraId="14E49AA3" w14:textId="77777777" w:rsidTr="00F71198">
        <w:tc>
          <w:tcPr>
            <w:tcW w:w="675" w:type="dxa"/>
          </w:tcPr>
          <w:p w14:paraId="5366687C" w14:textId="77777777" w:rsidR="0022769A" w:rsidRPr="00A90C34" w:rsidRDefault="0022769A" w:rsidP="00F71198">
            <w:pPr>
              <w:pStyle w:val="afb"/>
              <w:ind w:left="-716" w:right="-498" w:firstLine="709"/>
              <w:rPr>
                <w:rFonts w:ascii="Times New Roman" w:hAnsi="Times New Roman" w:cs="Times New Roman"/>
              </w:rPr>
            </w:pPr>
            <w:r w:rsidRPr="00A90C34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6" w:type="dxa"/>
          </w:tcPr>
          <w:p w14:paraId="1AC3311F" w14:textId="77777777" w:rsidR="0022769A" w:rsidRPr="009E5D3E" w:rsidRDefault="0022769A" w:rsidP="00F71198">
            <w:pPr>
              <w:tabs>
                <w:tab w:val="left" w:pos="4571"/>
              </w:tabs>
              <w:ind w:right="-498" w:firstLine="709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Непрограммные расходы</w:t>
            </w:r>
          </w:p>
        </w:tc>
        <w:tc>
          <w:tcPr>
            <w:tcW w:w="1702" w:type="dxa"/>
          </w:tcPr>
          <w:p w14:paraId="4D40298F" w14:textId="7A0C3875" w:rsidR="0022769A" w:rsidRPr="009E5D3E" w:rsidRDefault="00E43B98" w:rsidP="00004A23">
            <w:pPr>
              <w:pStyle w:val="af8"/>
              <w:ind w:left="0" w:right="-498" w:firstLine="33"/>
            </w:pPr>
            <w:r>
              <w:t xml:space="preserve">      82465,56</w:t>
            </w:r>
          </w:p>
        </w:tc>
        <w:tc>
          <w:tcPr>
            <w:tcW w:w="1560" w:type="dxa"/>
          </w:tcPr>
          <w:p w14:paraId="31872EBD" w14:textId="489045F8" w:rsidR="0022769A" w:rsidRPr="007F49F5" w:rsidRDefault="00E43B98" w:rsidP="00C92B8C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  <w:r w:rsidR="00FF6CA0">
              <w:rPr>
                <w:rFonts w:ascii="Times New Roman" w:hAnsi="Times New Roman" w:cs="Times New Roman"/>
              </w:rPr>
              <w:t>103948,72</w:t>
            </w:r>
          </w:p>
        </w:tc>
        <w:tc>
          <w:tcPr>
            <w:tcW w:w="1419" w:type="dxa"/>
          </w:tcPr>
          <w:p w14:paraId="2A18CFB2" w14:textId="77777777" w:rsidR="0022769A" w:rsidRPr="0029604A" w:rsidRDefault="0022769A" w:rsidP="00C92B8C">
            <w:pPr>
              <w:ind w:right="34" w:firstLine="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99708,12</w:t>
            </w:r>
          </w:p>
        </w:tc>
      </w:tr>
      <w:tr w:rsidR="0022769A" w14:paraId="2381B635" w14:textId="77777777" w:rsidTr="00F71198">
        <w:tc>
          <w:tcPr>
            <w:tcW w:w="675" w:type="dxa"/>
          </w:tcPr>
          <w:p w14:paraId="210D10D2" w14:textId="77777777" w:rsidR="0022769A" w:rsidRPr="009E5D3E" w:rsidRDefault="0022769A" w:rsidP="00F71198">
            <w:pPr>
              <w:ind w:left="-716" w:right="-498"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3.</w:t>
            </w:r>
          </w:p>
        </w:tc>
        <w:tc>
          <w:tcPr>
            <w:tcW w:w="4676" w:type="dxa"/>
          </w:tcPr>
          <w:p w14:paraId="0D4B0536" w14:textId="77777777" w:rsidR="0022769A" w:rsidRPr="009E5D3E" w:rsidRDefault="0022769A" w:rsidP="00F71198">
            <w:pPr>
              <w:tabs>
                <w:tab w:val="left" w:pos="4571"/>
              </w:tabs>
              <w:ind w:right="-498" w:firstLine="709"/>
              <w:rPr>
                <w:rFonts w:ascii="Times New Roman" w:hAnsi="Times New Roman" w:cs="Times New Roman"/>
                <w:bCs/>
                <w:szCs w:val="28"/>
              </w:rPr>
            </w:pPr>
            <w:r w:rsidRPr="009E5D3E">
              <w:rPr>
                <w:rFonts w:ascii="Times New Roman" w:hAnsi="Times New Roman" w:cs="Times New Roman"/>
                <w:bCs/>
                <w:szCs w:val="28"/>
              </w:rPr>
              <w:t>Дефицит/профицит</w:t>
            </w:r>
          </w:p>
        </w:tc>
        <w:tc>
          <w:tcPr>
            <w:tcW w:w="1702" w:type="dxa"/>
          </w:tcPr>
          <w:p w14:paraId="12138F95" w14:textId="08995E4D" w:rsidR="0022769A" w:rsidRPr="009E5D3E" w:rsidRDefault="00004A23" w:rsidP="00004A23">
            <w:pPr>
              <w:ind w:right="-498"/>
            </w:pPr>
            <w:r>
              <w:rPr>
                <w:lang w:val="en-US"/>
              </w:rPr>
              <w:t xml:space="preserve">    </w:t>
            </w:r>
            <w:r w:rsidR="0022769A">
              <w:t>0</w:t>
            </w:r>
          </w:p>
        </w:tc>
        <w:tc>
          <w:tcPr>
            <w:tcW w:w="1560" w:type="dxa"/>
          </w:tcPr>
          <w:p w14:paraId="13780BFE" w14:textId="7E679AC3" w:rsidR="0022769A" w:rsidRPr="009E5D3E" w:rsidRDefault="00FF6CA0" w:rsidP="00C92B8C">
            <w:pPr>
              <w:pStyle w:val="af8"/>
              <w:ind w:left="0" w:right="-498"/>
            </w:pPr>
            <w:r>
              <w:t xml:space="preserve"> </w:t>
            </w:r>
            <w:r w:rsidR="0022769A">
              <w:t>-</w:t>
            </w:r>
            <w:r>
              <w:t>50996,68</w:t>
            </w:r>
          </w:p>
        </w:tc>
        <w:tc>
          <w:tcPr>
            <w:tcW w:w="1419" w:type="dxa"/>
          </w:tcPr>
          <w:p w14:paraId="7F70BFF9" w14:textId="4504BD64" w:rsidR="0022769A" w:rsidRPr="009E5D3E" w:rsidRDefault="0022769A" w:rsidP="00C92B8C">
            <w:pPr>
              <w:pStyle w:val="af8"/>
              <w:ind w:left="0" w:right="34" w:firstLine="40"/>
              <w:jc w:val="center"/>
            </w:pPr>
            <w:r>
              <w:t>-4</w:t>
            </w:r>
            <w:r w:rsidR="00FF6CA0">
              <w:t>8685,27</w:t>
            </w:r>
          </w:p>
        </w:tc>
      </w:tr>
      <w:tr w:rsidR="0022769A" w14:paraId="17B215CD" w14:textId="77777777" w:rsidTr="00F71198">
        <w:tc>
          <w:tcPr>
            <w:tcW w:w="675" w:type="dxa"/>
          </w:tcPr>
          <w:p w14:paraId="4237E7BF" w14:textId="77777777" w:rsidR="0022769A" w:rsidRPr="009E5D3E" w:rsidRDefault="0022769A" w:rsidP="00F71198">
            <w:pPr>
              <w:ind w:left="-716" w:right="-498" w:firstLine="709"/>
              <w:jc w:val="center"/>
              <w:rPr>
                <w:rFonts w:ascii="Times New Roman" w:hAnsi="Times New Roman" w:cs="Times New Roman"/>
                <w:szCs w:val="28"/>
              </w:rPr>
            </w:pPr>
            <w:r w:rsidRPr="009E5D3E">
              <w:rPr>
                <w:rFonts w:ascii="Times New Roman" w:hAnsi="Times New Roman" w:cs="Times New Roman"/>
                <w:szCs w:val="28"/>
              </w:rPr>
              <w:t>4.</w:t>
            </w:r>
          </w:p>
        </w:tc>
        <w:tc>
          <w:tcPr>
            <w:tcW w:w="4676" w:type="dxa"/>
          </w:tcPr>
          <w:p w14:paraId="75C251B7" w14:textId="77777777" w:rsidR="0022769A" w:rsidRPr="009E5D3E" w:rsidRDefault="0022769A" w:rsidP="00F71198">
            <w:pPr>
              <w:tabs>
                <w:tab w:val="left" w:pos="4571"/>
              </w:tabs>
              <w:ind w:right="-498"/>
              <w:rPr>
                <w:rFonts w:ascii="Times New Roman" w:hAnsi="Times New Roman" w:cs="Times New Roman"/>
                <w:bCs/>
                <w:szCs w:val="28"/>
              </w:rPr>
            </w:pPr>
            <w:r>
              <w:rPr>
                <w:rFonts w:ascii="Times New Roman" w:hAnsi="Times New Roman" w:cs="Times New Roman"/>
                <w:bCs/>
                <w:szCs w:val="28"/>
              </w:rPr>
              <w:t>Муниципальный долг</w:t>
            </w:r>
            <w:r w:rsidRPr="009E5D3E">
              <w:rPr>
                <w:rFonts w:ascii="Times New Roman" w:hAnsi="Times New Roman" w:cs="Times New Roman"/>
                <w:bCs/>
                <w:szCs w:val="28"/>
              </w:rPr>
              <w:t xml:space="preserve"> (на конец года)</w:t>
            </w:r>
          </w:p>
        </w:tc>
        <w:tc>
          <w:tcPr>
            <w:tcW w:w="1702" w:type="dxa"/>
          </w:tcPr>
          <w:p w14:paraId="3AC5D6B0" w14:textId="4CA82DD4" w:rsidR="0022769A" w:rsidRPr="009E5D3E" w:rsidRDefault="00004A23" w:rsidP="00004A23">
            <w:pPr>
              <w:ind w:right="-498"/>
            </w:pPr>
            <w:r w:rsidRPr="00307345">
              <w:t xml:space="preserve">    </w:t>
            </w:r>
            <w:r w:rsidR="0022769A">
              <w:t>0</w:t>
            </w:r>
          </w:p>
        </w:tc>
        <w:tc>
          <w:tcPr>
            <w:tcW w:w="1560" w:type="dxa"/>
          </w:tcPr>
          <w:p w14:paraId="52C9E57E" w14:textId="4F8A5733" w:rsidR="0022769A" w:rsidRPr="009E5D3E" w:rsidRDefault="00004A23" w:rsidP="00004A23">
            <w:pPr>
              <w:ind w:right="-498"/>
            </w:pPr>
            <w:r>
              <w:rPr>
                <w:lang w:val="en-US"/>
              </w:rPr>
              <w:t xml:space="preserve">   </w:t>
            </w:r>
            <w:r w:rsidR="0022769A">
              <w:t>0</w:t>
            </w:r>
          </w:p>
        </w:tc>
        <w:tc>
          <w:tcPr>
            <w:tcW w:w="1419" w:type="dxa"/>
          </w:tcPr>
          <w:p w14:paraId="2675FE86" w14:textId="1B14A155" w:rsidR="0022769A" w:rsidRPr="009E5D3E" w:rsidRDefault="00004A23" w:rsidP="00004A23">
            <w:pPr>
              <w:pStyle w:val="af8"/>
              <w:ind w:left="0" w:right="-498" w:firstLine="40"/>
            </w:pPr>
            <w:r>
              <w:rPr>
                <w:lang w:val="en-US"/>
              </w:rPr>
              <w:t xml:space="preserve">        </w:t>
            </w:r>
            <w:r w:rsidR="0022769A">
              <w:t>0</w:t>
            </w:r>
          </w:p>
        </w:tc>
      </w:tr>
    </w:tbl>
    <w:p w14:paraId="25FB1904" w14:textId="77777777" w:rsidR="001B3E7F" w:rsidRDefault="001B3E7F" w:rsidP="009857C0">
      <w:pPr>
        <w:pStyle w:val="ConsPlusNormal"/>
        <w:ind w:right="-498" w:firstLine="709"/>
        <w:jc w:val="right"/>
      </w:pPr>
    </w:p>
    <w:p w14:paraId="2CFB6321" w14:textId="77777777" w:rsidR="002A77D4" w:rsidRDefault="002A77D4" w:rsidP="009857C0">
      <w:pPr>
        <w:pStyle w:val="ConsPlusNormal"/>
        <w:ind w:right="-498" w:firstLine="709"/>
        <w:jc w:val="right"/>
      </w:pPr>
    </w:p>
    <w:p w14:paraId="4316B710" w14:textId="77777777" w:rsidR="002A77D4" w:rsidRDefault="002A77D4" w:rsidP="009857C0">
      <w:pPr>
        <w:pStyle w:val="ConsPlusNormal"/>
        <w:ind w:right="-498" w:firstLine="709"/>
        <w:jc w:val="right"/>
      </w:pPr>
    </w:p>
    <w:p w14:paraId="4B5A6D97" w14:textId="77777777" w:rsidR="00FF6CA0" w:rsidRDefault="0022769A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7D54262A" w14:textId="77777777" w:rsidR="00FF6CA0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</w:p>
    <w:p w14:paraId="2FF52F18" w14:textId="77777777" w:rsidR="00FF6CA0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</w:p>
    <w:p w14:paraId="1C81B908" w14:textId="77777777" w:rsidR="00FF6CA0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</w:p>
    <w:p w14:paraId="2D931216" w14:textId="77777777" w:rsidR="00FF6CA0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</w:p>
    <w:p w14:paraId="1D5FF1AE" w14:textId="77777777" w:rsidR="00FF6CA0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</w:p>
    <w:p w14:paraId="5979C4FE" w14:textId="6A9780F0" w:rsidR="009E5D3E" w:rsidRPr="009777F2" w:rsidRDefault="00FF6CA0" w:rsidP="009857C0">
      <w:pPr>
        <w:pStyle w:val="41"/>
        <w:shd w:val="clear" w:color="auto" w:fill="auto"/>
        <w:spacing w:after="0" w:line="240" w:lineRule="auto"/>
        <w:ind w:right="-498"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22769A">
        <w:rPr>
          <w:sz w:val="24"/>
          <w:szCs w:val="24"/>
        </w:rPr>
        <w:t xml:space="preserve">      </w:t>
      </w:r>
      <w:r w:rsidR="000044EC" w:rsidRPr="009777F2">
        <w:rPr>
          <w:sz w:val="24"/>
          <w:szCs w:val="24"/>
        </w:rPr>
        <w:t>Таблица 2</w:t>
      </w:r>
    </w:p>
    <w:p w14:paraId="2F87187F" w14:textId="77777777" w:rsidR="000044EC" w:rsidRPr="00390887" w:rsidRDefault="000044EC" w:rsidP="00C343A6">
      <w:pPr>
        <w:pStyle w:val="ConsPlusNormal"/>
        <w:ind w:right="-498" w:hanging="567"/>
        <w:jc w:val="center"/>
        <w:rPr>
          <w:sz w:val="28"/>
          <w:szCs w:val="28"/>
        </w:rPr>
      </w:pPr>
      <w:r w:rsidRPr="00390887">
        <w:rPr>
          <w:sz w:val="28"/>
          <w:szCs w:val="28"/>
        </w:rPr>
        <w:t>Прогноз основных характеристик бюджета</w:t>
      </w:r>
    </w:p>
    <w:p w14:paraId="6CC379E7" w14:textId="6ED5439E" w:rsidR="000044EC" w:rsidRPr="00390887" w:rsidRDefault="000044EC" w:rsidP="00C343A6">
      <w:pPr>
        <w:pStyle w:val="ConsPlusNormal"/>
        <w:ind w:right="-498" w:hanging="567"/>
        <w:jc w:val="center"/>
        <w:rPr>
          <w:sz w:val="28"/>
          <w:szCs w:val="28"/>
        </w:rPr>
      </w:pPr>
      <w:r w:rsidRPr="00390887">
        <w:rPr>
          <w:sz w:val="28"/>
          <w:szCs w:val="28"/>
        </w:rPr>
        <w:t>города Назарово до 202</w:t>
      </w:r>
      <w:r w:rsidR="00C343A6">
        <w:rPr>
          <w:sz w:val="28"/>
          <w:szCs w:val="28"/>
          <w:lang w:val="en-US"/>
        </w:rPr>
        <w:t>8</w:t>
      </w:r>
      <w:r w:rsidRPr="00390887">
        <w:rPr>
          <w:sz w:val="28"/>
          <w:szCs w:val="28"/>
        </w:rPr>
        <w:t xml:space="preserve"> года</w:t>
      </w:r>
    </w:p>
    <w:p w14:paraId="222894D9" w14:textId="77777777" w:rsidR="000044EC" w:rsidRDefault="000044EC" w:rsidP="009857C0">
      <w:pPr>
        <w:pStyle w:val="ConsPlusNormal"/>
        <w:ind w:right="-498" w:firstLine="709"/>
        <w:jc w:val="center"/>
      </w:pPr>
      <w:r w:rsidRPr="00390887">
        <w:rPr>
          <w:sz w:val="28"/>
          <w:szCs w:val="28"/>
        </w:rPr>
        <w:t xml:space="preserve">                            </w:t>
      </w:r>
      <w:r w:rsidR="00B70472">
        <w:rPr>
          <w:sz w:val="28"/>
          <w:szCs w:val="28"/>
        </w:rPr>
        <w:t xml:space="preserve">                                                           </w:t>
      </w:r>
      <w:r w:rsidRPr="00390887">
        <w:rPr>
          <w:sz w:val="28"/>
          <w:szCs w:val="28"/>
        </w:rPr>
        <w:t xml:space="preserve">  </w:t>
      </w:r>
      <w:r w:rsidR="00553C03">
        <w:t>тыс</w:t>
      </w:r>
      <w:r>
        <w:t>. руб.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1559"/>
        <w:gridCol w:w="1770"/>
        <w:gridCol w:w="1490"/>
      </w:tblGrid>
      <w:tr w:rsidR="00C56965" w14:paraId="3C175FA4" w14:textId="77777777" w:rsidTr="0001704A">
        <w:trPr>
          <w:trHeight w:val="435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09E2FB1D" w14:textId="77777777" w:rsidR="00C56965" w:rsidRPr="001F23C5" w:rsidRDefault="000044EC" w:rsidP="00C92B8C">
            <w:pPr>
              <w:pStyle w:val="ConsPlusNormal"/>
              <w:ind w:right="-498" w:hanging="142"/>
              <w:jc w:val="center"/>
              <w:rPr>
                <w:b/>
              </w:rPr>
            </w:pPr>
            <w:r>
              <w:t xml:space="preserve">                               </w:t>
            </w:r>
            <w:r w:rsidR="00C56965" w:rsidRPr="009E5D3E">
              <w:rPr>
                <w:bCs/>
                <w:color w:val="000000"/>
                <w:szCs w:val="28"/>
              </w:rPr>
              <w:t>№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14:paraId="63C83670" w14:textId="77777777" w:rsidR="00C56965" w:rsidRPr="001F23C5" w:rsidRDefault="00C56965" w:rsidP="00C92B8C">
            <w:pPr>
              <w:pStyle w:val="ConsPlusNormal"/>
              <w:ind w:right="-498" w:hanging="242"/>
              <w:jc w:val="center"/>
              <w:rPr>
                <w:b/>
              </w:rPr>
            </w:pPr>
            <w:r w:rsidRPr="001F23C5">
              <w:rPr>
                <w:b/>
              </w:rPr>
              <w:t>Наименование показателя</w:t>
            </w:r>
          </w:p>
        </w:tc>
        <w:tc>
          <w:tcPr>
            <w:tcW w:w="1559" w:type="dxa"/>
            <w:vAlign w:val="center"/>
          </w:tcPr>
          <w:p w14:paraId="12DD5BA7" w14:textId="5A0E07BB" w:rsidR="00C56965" w:rsidRPr="001F23C5" w:rsidRDefault="006F01CC" w:rsidP="00C92B8C">
            <w:pPr>
              <w:pStyle w:val="ConsPlusNormal"/>
              <w:ind w:right="-498" w:firstLine="169"/>
              <w:rPr>
                <w:b/>
              </w:rPr>
            </w:pPr>
            <w:r>
              <w:rPr>
                <w:b/>
              </w:rPr>
              <w:t xml:space="preserve">   </w:t>
            </w:r>
            <w:r w:rsidR="00C56965" w:rsidRPr="001F23C5">
              <w:rPr>
                <w:b/>
              </w:rPr>
              <w:t>202</w:t>
            </w:r>
            <w:r w:rsidR="00C343A6">
              <w:rPr>
                <w:b/>
                <w:lang w:val="en-US"/>
              </w:rPr>
              <w:t>6</w:t>
            </w:r>
            <w:r w:rsidR="00C56965" w:rsidRPr="001F23C5">
              <w:rPr>
                <w:b/>
              </w:rPr>
              <w:t xml:space="preserve"> год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vAlign w:val="center"/>
          </w:tcPr>
          <w:p w14:paraId="5111DDE6" w14:textId="55AA8450" w:rsidR="00C56965" w:rsidRPr="001F23C5" w:rsidRDefault="006F01CC" w:rsidP="00C92B8C">
            <w:pPr>
              <w:pStyle w:val="ConsPlusNormal"/>
              <w:ind w:right="-498"/>
              <w:rPr>
                <w:b/>
              </w:rPr>
            </w:pPr>
            <w:r>
              <w:rPr>
                <w:b/>
              </w:rPr>
              <w:t xml:space="preserve">     </w:t>
            </w:r>
            <w:r w:rsidR="00C56965" w:rsidRPr="001F23C5">
              <w:rPr>
                <w:b/>
              </w:rPr>
              <w:t>202</w:t>
            </w:r>
            <w:r w:rsidR="00C343A6">
              <w:rPr>
                <w:b/>
                <w:lang w:val="en-US"/>
              </w:rPr>
              <w:t>7</w:t>
            </w:r>
            <w:r w:rsidR="00C56965" w:rsidRPr="001F23C5">
              <w:rPr>
                <w:b/>
              </w:rPr>
              <w:t xml:space="preserve"> год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vAlign w:val="center"/>
          </w:tcPr>
          <w:p w14:paraId="357A9E4A" w14:textId="47291C40" w:rsidR="00C56965" w:rsidRPr="001F23C5" w:rsidRDefault="006F01CC" w:rsidP="00C92B8C">
            <w:pPr>
              <w:pStyle w:val="ConsPlusNormal"/>
              <w:ind w:right="-498" w:hanging="27"/>
              <w:rPr>
                <w:b/>
              </w:rPr>
            </w:pPr>
            <w:r>
              <w:rPr>
                <w:b/>
              </w:rPr>
              <w:t xml:space="preserve">    </w:t>
            </w:r>
            <w:r w:rsidR="00C56965">
              <w:rPr>
                <w:b/>
              </w:rPr>
              <w:t>202</w:t>
            </w:r>
            <w:r w:rsidR="00C343A6">
              <w:rPr>
                <w:b/>
                <w:lang w:val="en-US"/>
              </w:rPr>
              <w:t>8</w:t>
            </w:r>
            <w:r w:rsidR="00C56965">
              <w:rPr>
                <w:b/>
              </w:rPr>
              <w:t xml:space="preserve"> год</w:t>
            </w:r>
          </w:p>
        </w:tc>
      </w:tr>
      <w:tr w:rsidR="00C56965" w14:paraId="3158E26F" w14:textId="77777777" w:rsidTr="0001704A">
        <w:trPr>
          <w:trHeight w:val="403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67BCD97D" w14:textId="77777777" w:rsidR="00C56965" w:rsidRPr="009F0161" w:rsidRDefault="00C56965" w:rsidP="00C92B8C">
            <w:pPr>
              <w:pStyle w:val="ConsPlusNormal"/>
              <w:ind w:right="-498" w:hanging="142"/>
              <w:jc w:val="center"/>
            </w:pPr>
            <w:r>
              <w:t>1.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14:paraId="52F0721E" w14:textId="77777777" w:rsidR="00C56965" w:rsidRPr="009F0161" w:rsidRDefault="00C56965" w:rsidP="00C92B8C">
            <w:pPr>
              <w:pStyle w:val="ConsPlusNormal"/>
              <w:ind w:right="-498" w:hanging="242"/>
              <w:jc w:val="center"/>
            </w:pPr>
            <w:r w:rsidRPr="009F0161">
              <w:t>Доходы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56BD57" w14:textId="5F6A2F91" w:rsidR="00C56965" w:rsidRPr="00717E9E" w:rsidRDefault="0017028D" w:rsidP="00C92B8C">
            <w:pPr>
              <w:pStyle w:val="ConsPlusNormal"/>
              <w:ind w:right="-498" w:firstLine="169"/>
            </w:pPr>
            <w:r>
              <w:t>1654732,67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3AAA7A5" w14:textId="4E7C6A68" w:rsidR="00C56965" w:rsidRPr="00717E9E" w:rsidRDefault="009E34E1" w:rsidP="00C92B8C">
            <w:pPr>
              <w:pStyle w:val="ConsPlusNormal"/>
              <w:ind w:right="-498"/>
            </w:pPr>
            <w:r>
              <w:t xml:space="preserve"> </w:t>
            </w:r>
            <w:r w:rsidR="0017028D">
              <w:t>1720921,98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EE344B" w14:textId="35CD7D5B" w:rsidR="00C56965" w:rsidRPr="00717E9E" w:rsidRDefault="0017028D" w:rsidP="00C92B8C">
            <w:pPr>
              <w:pStyle w:val="ConsPlusNormal"/>
              <w:ind w:right="-498" w:hanging="27"/>
            </w:pPr>
            <w:r>
              <w:t>1789758,86</w:t>
            </w:r>
          </w:p>
        </w:tc>
      </w:tr>
      <w:tr w:rsidR="009777F2" w14:paraId="16487A95" w14:textId="77777777" w:rsidTr="0017028D">
        <w:trPr>
          <w:trHeight w:val="228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39F39737" w14:textId="77777777" w:rsidR="009777F2" w:rsidRPr="009F0161" w:rsidRDefault="009777F2" w:rsidP="00C92B8C">
            <w:pPr>
              <w:pStyle w:val="ConsPlusNormal"/>
              <w:ind w:right="-498" w:hanging="142"/>
              <w:jc w:val="center"/>
            </w:pPr>
            <w:r>
              <w:t>2.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14:paraId="50FCD91E" w14:textId="77777777" w:rsidR="009777F2" w:rsidRPr="009F0161" w:rsidRDefault="009777F2" w:rsidP="00C92B8C">
            <w:pPr>
              <w:pStyle w:val="ConsPlusNormal"/>
              <w:ind w:right="-498" w:hanging="242"/>
              <w:jc w:val="center"/>
            </w:pPr>
            <w:r w:rsidRPr="009F0161">
              <w:t>Расходы</w:t>
            </w:r>
          </w:p>
        </w:tc>
        <w:tc>
          <w:tcPr>
            <w:tcW w:w="1559" w:type="dxa"/>
            <w:shd w:val="clear" w:color="auto" w:fill="auto"/>
          </w:tcPr>
          <w:p w14:paraId="0F224053" w14:textId="1189A723" w:rsidR="009777F2" w:rsidRPr="00717E9E" w:rsidRDefault="0017028D" w:rsidP="00C92B8C">
            <w:pPr>
              <w:ind w:right="-498" w:firstLine="16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1705365,36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</w:tcPr>
          <w:p w14:paraId="300A5D43" w14:textId="7EA19404" w:rsidR="009777F2" w:rsidRPr="00717E9E" w:rsidRDefault="0017028D" w:rsidP="0017028D">
            <w:pPr>
              <w:ind w:right="-49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1773579,97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</w:tcPr>
          <w:p w14:paraId="18A89428" w14:textId="3B559EF0" w:rsidR="009777F2" w:rsidRPr="00717E9E" w:rsidRDefault="0017028D" w:rsidP="0017028D">
            <w:pPr>
              <w:ind w:right="-498" w:hanging="2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1836655,27</w:t>
            </w:r>
          </w:p>
        </w:tc>
      </w:tr>
      <w:tr w:rsidR="00C56965" w14:paraId="7A5C9857" w14:textId="77777777" w:rsidTr="0001704A">
        <w:trPr>
          <w:trHeight w:val="414"/>
        </w:trPr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75935482" w14:textId="77777777" w:rsidR="00C56965" w:rsidRPr="009F0161" w:rsidRDefault="00C56965" w:rsidP="00C92B8C">
            <w:pPr>
              <w:pStyle w:val="ConsPlusNormal"/>
              <w:ind w:right="-498" w:hanging="142"/>
              <w:jc w:val="center"/>
            </w:pPr>
            <w:r>
              <w:t>3.</w:t>
            </w: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14:paraId="301DE9C7" w14:textId="77777777" w:rsidR="00C56965" w:rsidRPr="009F0161" w:rsidRDefault="00C56965" w:rsidP="00C92B8C">
            <w:pPr>
              <w:pStyle w:val="ConsPlusNormal"/>
              <w:ind w:right="-498" w:hanging="242"/>
              <w:jc w:val="center"/>
            </w:pPr>
            <w:r w:rsidRPr="009F0161">
              <w:t>Дефицит (-) / профицит (+)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9E3629" w14:textId="6250CE90" w:rsidR="00C56965" w:rsidRPr="00717E9E" w:rsidRDefault="00DA6371" w:rsidP="00C92B8C">
            <w:pPr>
              <w:pStyle w:val="ConsPlusNormal"/>
              <w:ind w:right="-498" w:firstLine="169"/>
            </w:pPr>
            <w:r>
              <w:t>-</w:t>
            </w:r>
            <w:r w:rsidR="0017028D">
              <w:t>50632,69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E908594" w14:textId="07D97FF1" w:rsidR="00C56965" w:rsidRPr="00717E9E" w:rsidRDefault="0017028D" w:rsidP="00004A23">
            <w:pPr>
              <w:pStyle w:val="ConsPlusNormal"/>
              <w:ind w:right="-498"/>
            </w:pPr>
            <w:r>
              <w:t xml:space="preserve"> </w:t>
            </w:r>
            <w:r w:rsidR="00DA6371">
              <w:t>-</w:t>
            </w:r>
            <w:r>
              <w:t xml:space="preserve"> 52657,99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96171EF" w14:textId="6F0AC69B" w:rsidR="00C56965" w:rsidRPr="00717E9E" w:rsidRDefault="0017028D" w:rsidP="00C92B8C">
            <w:pPr>
              <w:pStyle w:val="ConsPlusNormal"/>
              <w:ind w:right="-498" w:hanging="27"/>
            </w:pPr>
            <w:r>
              <w:t>-45896,41</w:t>
            </w:r>
          </w:p>
        </w:tc>
      </w:tr>
      <w:tr w:rsidR="00C56965" w14:paraId="45BC7ED9" w14:textId="77777777" w:rsidTr="0001704A">
        <w:tc>
          <w:tcPr>
            <w:tcW w:w="817" w:type="dxa"/>
            <w:tcBorders>
              <w:right w:val="single" w:sz="4" w:space="0" w:color="auto"/>
            </w:tcBorders>
            <w:vAlign w:val="center"/>
          </w:tcPr>
          <w:p w14:paraId="4D4D3C7D" w14:textId="77777777" w:rsidR="00C56965" w:rsidRDefault="00C56965" w:rsidP="00C92B8C">
            <w:pPr>
              <w:pStyle w:val="ConsPlusNormal"/>
              <w:ind w:right="-498" w:hanging="142"/>
              <w:jc w:val="center"/>
            </w:pPr>
            <w:r>
              <w:t>4.</w:t>
            </w:r>
          </w:p>
          <w:p w14:paraId="27165D0E" w14:textId="77777777" w:rsidR="00C56965" w:rsidRPr="009F0161" w:rsidRDefault="00C56965" w:rsidP="00C92B8C">
            <w:pPr>
              <w:pStyle w:val="ConsPlusNormal"/>
              <w:ind w:right="-498" w:hanging="142"/>
              <w:jc w:val="center"/>
            </w:pPr>
          </w:p>
        </w:tc>
        <w:tc>
          <w:tcPr>
            <w:tcW w:w="4111" w:type="dxa"/>
            <w:tcBorders>
              <w:left w:val="single" w:sz="4" w:space="0" w:color="auto"/>
            </w:tcBorders>
            <w:vAlign w:val="center"/>
          </w:tcPr>
          <w:p w14:paraId="1FFCAD2B" w14:textId="77777777" w:rsidR="00C56965" w:rsidRDefault="00C56965" w:rsidP="00C92B8C">
            <w:pPr>
              <w:pStyle w:val="ConsPlusNormal"/>
              <w:ind w:right="-498" w:hanging="242"/>
              <w:jc w:val="center"/>
            </w:pPr>
            <w:r w:rsidRPr="009F0161">
              <w:t xml:space="preserve">Муниципальный долг на первое </w:t>
            </w:r>
          </w:p>
          <w:p w14:paraId="3B8BFE3F" w14:textId="77777777" w:rsidR="00C56965" w:rsidRPr="009F0161" w:rsidRDefault="00C56965" w:rsidP="00C92B8C">
            <w:pPr>
              <w:pStyle w:val="ConsPlusNormal"/>
              <w:ind w:right="-498" w:hanging="242"/>
              <w:jc w:val="center"/>
            </w:pPr>
            <w:r w:rsidRPr="009F0161">
              <w:t>января очередного года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59680" w14:textId="5B8DC3BB" w:rsidR="00C56965" w:rsidRPr="00717E9E" w:rsidRDefault="00004A23" w:rsidP="00C92B8C">
            <w:pPr>
              <w:pStyle w:val="ConsPlusNormal"/>
              <w:ind w:right="-498" w:firstLine="169"/>
            </w:pPr>
            <w:r w:rsidRPr="00307345">
              <w:t xml:space="preserve">        </w:t>
            </w:r>
            <w:r w:rsidR="00C56965" w:rsidRPr="00717E9E">
              <w:t>0</w:t>
            </w:r>
          </w:p>
        </w:tc>
        <w:tc>
          <w:tcPr>
            <w:tcW w:w="177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8B5748" w14:textId="29C4659D" w:rsidR="00C56965" w:rsidRPr="00717E9E" w:rsidRDefault="00004A23" w:rsidP="00004A23">
            <w:pPr>
              <w:pStyle w:val="ConsPlusNormal"/>
              <w:ind w:right="-498"/>
            </w:pPr>
            <w:r>
              <w:rPr>
                <w:lang w:val="en-US"/>
              </w:rPr>
              <w:t xml:space="preserve">          </w:t>
            </w:r>
            <w:r w:rsidR="00C56965" w:rsidRPr="00717E9E">
              <w:t>0</w:t>
            </w:r>
          </w:p>
        </w:tc>
        <w:tc>
          <w:tcPr>
            <w:tcW w:w="14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A05A7E" w14:textId="5C4B88D3" w:rsidR="00C56965" w:rsidRPr="00717E9E" w:rsidRDefault="00004A23" w:rsidP="00004A23">
            <w:pPr>
              <w:pStyle w:val="ConsPlusNormal"/>
              <w:ind w:right="-498" w:hanging="27"/>
            </w:pPr>
            <w:r>
              <w:rPr>
                <w:lang w:val="en-US"/>
              </w:rPr>
              <w:t xml:space="preserve">          </w:t>
            </w:r>
            <w:r w:rsidR="009777F2" w:rsidRPr="00717E9E">
              <w:t>0</w:t>
            </w:r>
          </w:p>
        </w:tc>
      </w:tr>
    </w:tbl>
    <w:p w14:paraId="6B5B1409" w14:textId="77777777" w:rsidR="009E5D3E" w:rsidRPr="009E5D3E" w:rsidRDefault="009E5D3E" w:rsidP="009857C0">
      <w:pPr>
        <w:pStyle w:val="41"/>
        <w:shd w:val="clear" w:color="auto" w:fill="auto"/>
        <w:spacing w:after="0" w:line="240" w:lineRule="auto"/>
        <w:ind w:right="-498" w:firstLine="709"/>
        <w:jc w:val="both"/>
        <w:rPr>
          <w:sz w:val="28"/>
          <w:szCs w:val="28"/>
        </w:rPr>
      </w:pPr>
    </w:p>
    <w:sectPr w:rsidR="009E5D3E" w:rsidRPr="009E5D3E" w:rsidSect="00684244">
      <w:type w:val="continuous"/>
      <w:pgSz w:w="11909" w:h="16838"/>
      <w:pgMar w:top="425" w:right="710" w:bottom="567" w:left="1242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7F41C" w14:textId="77777777" w:rsidR="009F74C5" w:rsidRDefault="009F74C5">
      <w:r>
        <w:separator/>
      </w:r>
    </w:p>
  </w:endnote>
  <w:endnote w:type="continuationSeparator" w:id="0">
    <w:p w14:paraId="37143C1E" w14:textId="77777777" w:rsidR="009F74C5" w:rsidRDefault="009F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6F6B64" w14:textId="77777777" w:rsidR="009F74C5" w:rsidRDefault="009F74C5"/>
  </w:footnote>
  <w:footnote w:type="continuationSeparator" w:id="0">
    <w:p w14:paraId="20E9CA3F" w14:textId="77777777" w:rsidR="009F74C5" w:rsidRDefault="009F74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C924F02"/>
    <w:lvl w:ilvl="0">
      <w:numFmt w:val="decimal"/>
      <w:lvlText w:val="*"/>
      <w:lvlJc w:val="left"/>
    </w:lvl>
  </w:abstractNum>
  <w:abstractNum w:abstractNumId="1" w15:restartNumberingAfterBreak="0">
    <w:nsid w:val="08530BDF"/>
    <w:multiLevelType w:val="multilevel"/>
    <w:tmpl w:val="4748F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AD747D"/>
    <w:multiLevelType w:val="multilevel"/>
    <w:tmpl w:val="72EE6FAC"/>
    <w:lvl w:ilvl="0">
      <w:start w:val="8"/>
      <w:numFmt w:val="decimal"/>
      <w:lvlText w:val="292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8B736A"/>
    <w:multiLevelType w:val="hybridMultilevel"/>
    <w:tmpl w:val="122EE3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B86030"/>
    <w:multiLevelType w:val="hybridMultilevel"/>
    <w:tmpl w:val="71487B90"/>
    <w:lvl w:ilvl="0" w:tplc="119C03C2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59A6E4F"/>
    <w:multiLevelType w:val="multilevel"/>
    <w:tmpl w:val="442E09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FF5947"/>
    <w:multiLevelType w:val="multilevel"/>
    <w:tmpl w:val="6F50C0DA"/>
    <w:lvl w:ilvl="0">
      <w:start w:val="9"/>
      <w:numFmt w:val="decimal"/>
      <w:lvlText w:val="15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320525"/>
    <w:multiLevelType w:val="multilevel"/>
    <w:tmpl w:val="0396DE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CFB73CF"/>
    <w:multiLevelType w:val="multilevel"/>
    <w:tmpl w:val="2D44EAF8"/>
    <w:lvl w:ilvl="0">
      <w:start w:val="2"/>
      <w:numFmt w:val="decimal"/>
      <w:lvlText w:val="7396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80D2B99"/>
    <w:multiLevelType w:val="hybridMultilevel"/>
    <w:tmpl w:val="8188A23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B63139"/>
    <w:multiLevelType w:val="multilevel"/>
    <w:tmpl w:val="4426B5CE"/>
    <w:lvl w:ilvl="0">
      <w:start w:val="2"/>
      <w:numFmt w:val="decimal"/>
      <w:lvlText w:val="67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5D72A0F"/>
    <w:multiLevelType w:val="multilevel"/>
    <w:tmpl w:val="7B063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DD5481C"/>
    <w:multiLevelType w:val="multilevel"/>
    <w:tmpl w:val="62421A0C"/>
    <w:lvl w:ilvl="0">
      <w:start w:val="8"/>
      <w:numFmt w:val="decimal"/>
      <w:lvlText w:val="217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4C500D7"/>
    <w:multiLevelType w:val="hybridMultilevel"/>
    <w:tmpl w:val="C30C5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453173"/>
    <w:multiLevelType w:val="hybridMultilevel"/>
    <w:tmpl w:val="939EAA4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6E174AE"/>
    <w:multiLevelType w:val="multilevel"/>
    <w:tmpl w:val="FB3CC5E4"/>
    <w:lvl w:ilvl="0">
      <w:start w:val="9"/>
      <w:numFmt w:val="decimal"/>
      <w:lvlText w:val="4096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F9559B4"/>
    <w:multiLevelType w:val="multilevel"/>
    <w:tmpl w:val="3D7871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41C0289"/>
    <w:multiLevelType w:val="hybridMultilevel"/>
    <w:tmpl w:val="2C5C5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92E6D"/>
    <w:multiLevelType w:val="multilevel"/>
    <w:tmpl w:val="F85C85D0"/>
    <w:lvl w:ilvl="0">
      <w:start w:val="9"/>
      <w:numFmt w:val="decimal"/>
      <w:lvlText w:val="1443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A9401CD"/>
    <w:multiLevelType w:val="hybridMultilevel"/>
    <w:tmpl w:val="63AE7A10"/>
    <w:lvl w:ilvl="0" w:tplc="9A0AFC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F416E15"/>
    <w:multiLevelType w:val="hybridMultilevel"/>
    <w:tmpl w:val="B9C65414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71E34F2C"/>
    <w:multiLevelType w:val="hybridMultilevel"/>
    <w:tmpl w:val="6E24F822"/>
    <w:lvl w:ilvl="0" w:tplc="C1345E1A">
      <w:start w:val="1"/>
      <w:numFmt w:val="decimal"/>
      <w:lvlText w:val="%1."/>
      <w:lvlJc w:val="left"/>
      <w:pPr>
        <w:ind w:left="927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6B83139"/>
    <w:multiLevelType w:val="multilevel"/>
    <w:tmpl w:val="1FAC4E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2"/>
  </w:num>
  <w:num w:numId="5">
    <w:abstractNumId w:val="15"/>
  </w:num>
  <w:num w:numId="6">
    <w:abstractNumId w:val="8"/>
  </w:num>
  <w:num w:numId="7">
    <w:abstractNumId w:val="18"/>
  </w:num>
  <w:num w:numId="8">
    <w:abstractNumId w:val="10"/>
  </w:num>
  <w:num w:numId="9">
    <w:abstractNumId w:val="6"/>
  </w:num>
  <w:num w:numId="10">
    <w:abstractNumId w:val="22"/>
  </w:num>
  <w:num w:numId="11">
    <w:abstractNumId w:val="16"/>
  </w:num>
  <w:num w:numId="12">
    <w:abstractNumId w:val="7"/>
  </w:num>
  <w:num w:numId="13">
    <w:abstractNumId w:val="11"/>
  </w:num>
  <w:num w:numId="14">
    <w:abstractNumId w:val="19"/>
  </w:num>
  <w:num w:numId="15">
    <w:abstractNumId w:val="14"/>
  </w:num>
  <w:num w:numId="16">
    <w:abstractNumId w:val="3"/>
  </w:num>
  <w:num w:numId="17">
    <w:abstractNumId w:val="20"/>
  </w:num>
  <w:num w:numId="18">
    <w:abstractNumId w:val="13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4"/>
  </w:num>
  <w:num w:numId="21">
    <w:abstractNumId w:val="21"/>
  </w:num>
  <w:num w:numId="22">
    <w:abstractNumId w:val="9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1336E5"/>
    <w:rsid w:val="000044EC"/>
    <w:rsid w:val="00004A23"/>
    <w:rsid w:val="0001704A"/>
    <w:rsid w:val="0003231E"/>
    <w:rsid w:val="0003716A"/>
    <w:rsid w:val="00046CF9"/>
    <w:rsid w:val="00050277"/>
    <w:rsid w:val="000544F8"/>
    <w:rsid w:val="00055520"/>
    <w:rsid w:val="0005742F"/>
    <w:rsid w:val="00057783"/>
    <w:rsid w:val="00072816"/>
    <w:rsid w:val="000A04FD"/>
    <w:rsid w:val="000A21EA"/>
    <w:rsid w:val="000A5147"/>
    <w:rsid w:val="000A5E55"/>
    <w:rsid w:val="000B1E7E"/>
    <w:rsid w:val="000B419C"/>
    <w:rsid w:val="000C0027"/>
    <w:rsid w:val="000C5537"/>
    <w:rsid w:val="000E3B3E"/>
    <w:rsid w:val="000F756B"/>
    <w:rsid w:val="001002EF"/>
    <w:rsid w:val="001336E5"/>
    <w:rsid w:val="00142FA2"/>
    <w:rsid w:val="001450A8"/>
    <w:rsid w:val="001576D3"/>
    <w:rsid w:val="00160881"/>
    <w:rsid w:val="0017028D"/>
    <w:rsid w:val="00171FBD"/>
    <w:rsid w:val="001765F6"/>
    <w:rsid w:val="00181859"/>
    <w:rsid w:val="00184994"/>
    <w:rsid w:val="00197C19"/>
    <w:rsid w:val="001A4F9C"/>
    <w:rsid w:val="001B3E7F"/>
    <w:rsid w:val="001B58EF"/>
    <w:rsid w:val="001C16AE"/>
    <w:rsid w:val="001C7882"/>
    <w:rsid w:val="001F233B"/>
    <w:rsid w:val="001F3275"/>
    <w:rsid w:val="001F590C"/>
    <w:rsid w:val="00204621"/>
    <w:rsid w:val="00214965"/>
    <w:rsid w:val="002167E0"/>
    <w:rsid w:val="00220C1D"/>
    <w:rsid w:val="00221A5F"/>
    <w:rsid w:val="002236C9"/>
    <w:rsid w:val="0022769A"/>
    <w:rsid w:val="00233921"/>
    <w:rsid w:val="002366F2"/>
    <w:rsid w:val="00244E10"/>
    <w:rsid w:val="00260EFC"/>
    <w:rsid w:val="00272D05"/>
    <w:rsid w:val="00275086"/>
    <w:rsid w:val="0027729A"/>
    <w:rsid w:val="00283776"/>
    <w:rsid w:val="00295676"/>
    <w:rsid w:val="0029604A"/>
    <w:rsid w:val="002A77D4"/>
    <w:rsid w:val="002C6F41"/>
    <w:rsid w:val="002C717F"/>
    <w:rsid w:val="002C7FC7"/>
    <w:rsid w:val="002D0D56"/>
    <w:rsid w:val="002D1AC0"/>
    <w:rsid w:val="002D37F2"/>
    <w:rsid w:val="002E040C"/>
    <w:rsid w:val="00307345"/>
    <w:rsid w:val="003168FF"/>
    <w:rsid w:val="00327C69"/>
    <w:rsid w:val="003306C3"/>
    <w:rsid w:val="00330BF3"/>
    <w:rsid w:val="00337017"/>
    <w:rsid w:val="00342399"/>
    <w:rsid w:val="00350DB5"/>
    <w:rsid w:val="0036266E"/>
    <w:rsid w:val="00371B18"/>
    <w:rsid w:val="003819F7"/>
    <w:rsid w:val="00390887"/>
    <w:rsid w:val="003B0D15"/>
    <w:rsid w:val="003C37FB"/>
    <w:rsid w:val="003C5CE4"/>
    <w:rsid w:val="003D194A"/>
    <w:rsid w:val="003D5328"/>
    <w:rsid w:val="003E458D"/>
    <w:rsid w:val="003E5E26"/>
    <w:rsid w:val="003F1AD4"/>
    <w:rsid w:val="00403DB9"/>
    <w:rsid w:val="00405869"/>
    <w:rsid w:val="00425FDD"/>
    <w:rsid w:val="0043275E"/>
    <w:rsid w:val="004353DD"/>
    <w:rsid w:val="004355E3"/>
    <w:rsid w:val="00437C4E"/>
    <w:rsid w:val="004719E8"/>
    <w:rsid w:val="00473082"/>
    <w:rsid w:val="004875AD"/>
    <w:rsid w:val="00494945"/>
    <w:rsid w:val="004B7C06"/>
    <w:rsid w:val="004C0161"/>
    <w:rsid w:val="004C2393"/>
    <w:rsid w:val="004C3CF4"/>
    <w:rsid w:val="004C439D"/>
    <w:rsid w:val="004D2000"/>
    <w:rsid w:val="004D607B"/>
    <w:rsid w:val="004E08D6"/>
    <w:rsid w:val="004E4C60"/>
    <w:rsid w:val="004F3C5B"/>
    <w:rsid w:val="005117D0"/>
    <w:rsid w:val="00513ED2"/>
    <w:rsid w:val="00517BDF"/>
    <w:rsid w:val="00522364"/>
    <w:rsid w:val="00534028"/>
    <w:rsid w:val="00534BA4"/>
    <w:rsid w:val="00545618"/>
    <w:rsid w:val="00552BD1"/>
    <w:rsid w:val="00553C03"/>
    <w:rsid w:val="00561FA0"/>
    <w:rsid w:val="00564226"/>
    <w:rsid w:val="005709B3"/>
    <w:rsid w:val="00580677"/>
    <w:rsid w:val="00581332"/>
    <w:rsid w:val="00591A08"/>
    <w:rsid w:val="0059338B"/>
    <w:rsid w:val="005F42D7"/>
    <w:rsid w:val="005F4958"/>
    <w:rsid w:val="00613262"/>
    <w:rsid w:val="00617CF6"/>
    <w:rsid w:val="0063520E"/>
    <w:rsid w:val="00636AE4"/>
    <w:rsid w:val="0064549E"/>
    <w:rsid w:val="00647EEB"/>
    <w:rsid w:val="00661A17"/>
    <w:rsid w:val="00663EBB"/>
    <w:rsid w:val="00670EFB"/>
    <w:rsid w:val="00676421"/>
    <w:rsid w:val="00677EC8"/>
    <w:rsid w:val="006839D7"/>
    <w:rsid w:val="00684244"/>
    <w:rsid w:val="00684F74"/>
    <w:rsid w:val="006A1335"/>
    <w:rsid w:val="006A5AA4"/>
    <w:rsid w:val="006A774C"/>
    <w:rsid w:val="006C3364"/>
    <w:rsid w:val="006D00D1"/>
    <w:rsid w:val="006D04E2"/>
    <w:rsid w:val="006F01CC"/>
    <w:rsid w:val="007018C4"/>
    <w:rsid w:val="00714407"/>
    <w:rsid w:val="00717E9E"/>
    <w:rsid w:val="00723E2E"/>
    <w:rsid w:val="007242A3"/>
    <w:rsid w:val="0072663A"/>
    <w:rsid w:val="007465D5"/>
    <w:rsid w:val="00746B6D"/>
    <w:rsid w:val="00746E9E"/>
    <w:rsid w:val="00751BA6"/>
    <w:rsid w:val="00757837"/>
    <w:rsid w:val="00766AED"/>
    <w:rsid w:val="0077628C"/>
    <w:rsid w:val="007A51D3"/>
    <w:rsid w:val="007A6B83"/>
    <w:rsid w:val="007B365D"/>
    <w:rsid w:val="007C10C0"/>
    <w:rsid w:val="007C39BB"/>
    <w:rsid w:val="007E6D71"/>
    <w:rsid w:val="007F1005"/>
    <w:rsid w:val="007F49F5"/>
    <w:rsid w:val="007F5078"/>
    <w:rsid w:val="00821078"/>
    <w:rsid w:val="00822838"/>
    <w:rsid w:val="00865C16"/>
    <w:rsid w:val="00866027"/>
    <w:rsid w:val="008832F9"/>
    <w:rsid w:val="00895AEC"/>
    <w:rsid w:val="00896155"/>
    <w:rsid w:val="008A0D40"/>
    <w:rsid w:val="008C0303"/>
    <w:rsid w:val="008E6843"/>
    <w:rsid w:val="0090170C"/>
    <w:rsid w:val="00905251"/>
    <w:rsid w:val="00912797"/>
    <w:rsid w:val="009131DC"/>
    <w:rsid w:val="00917ECC"/>
    <w:rsid w:val="0092789A"/>
    <w:rsid w:val="00931AE9"/>
    <w:rsid w:val="00932E77"/>
    <w:rsid w:val="009409CA"/>
    <w:rsid w:val="0094191F"/>
    <w:rsid w:val="00961BBE"/>
    <w:rsid w:val="00963505"/>
    <w:rsid w:val="00966157"/>
    <w:rsid w:val="009777F2"/>
    <w:rsid w:val="009857C0"/>
    <w:rsid w:val="00985961"/>
    <w:rsid w:val="00992288"/>
    <w:rsid w:val="009930F0"/>
    <w:rsid w:val="00994C2B"/>
    <w:rsid w:val="00995F86"/>
    <w:rsid w:val="009B294B"/>
    <w:rsid w:val="009B3132"/>
    <w:rsid w:val="009B69BE"/>
    <w:rsid w:val="009B6DFB"/>
    <w:rsid w:val="009C0DDD"/>
    <w:rsid w:val="009C1E38"/>
    <w:rsid w:val="009E0874"/>
    <w:rsid w:val="009E34E1"/>
    <w:rsid w:val="009E5D3E"/>
    <w:rsid w:val="009F34F3"/>
    <w:rsid w:val="009F3B34"/>
    <w:rsid w:val="009F516C"/>
    <w:rsid w:val="009F7087"/>
    <w:rsid w:val="009F74C5"/>
    <w:rsid w:val="00A27753"/>
    <w:rsid w:val="00A27FB4"/>
    <w:rsid w:val="00A33398"/>
    <w:rsid w:val="00A3540A"/>
    <w:rsid w:val="00A42662"/>
    <w:rsid w:val="00A4487E"/>
    <w:rsid w:val="00A60BC7"/>
    <w:rsid w:val="00A665B2"/>
    <w:rsid w:val="00A7505A"/>
    <w:rsid w:val="00A75991"/>
    <w:rsid w:val="00A8064E"/>
    <w:rsid w:val="00A90C34"/>
    <w:rsid w:val="00AB6712"/>
    <w:rsid w:val="00AB6882"/>
    <w:rsid w:val="00AC663D"/>
    <w:rsid w:val="00AF0E64"/>
    <w:rsid w:val="00AF5351"/>
    <w:rsid w:val="00B1110A"/>
    <w:rsid w:val="00B11589"/>
    <w:rsid w:val="00B159B9"/>
    <w:rsid w:val="00B23547"/>
    <w:rsid w:val="00B27240"/>
    <w:rsid w:val="00B47D16"/>
    <w:rsid w:val="00B65A6F"/>
    <w:rsid w:val="00B70472"/>
    <w:rsid w:val="00B86183"/>
    <w:rsid w:val="00BA6715"/>
    <w:rsid w:val="00BA6D25"/>
    <w:rsid w:val="00BA7931"/>
    <w:rsid w:val="00BB1914"/>
    <w:rsid w:val="00BB3827"/>
    <w:rsid w:val="00BB5C35"/>
    <w:rsid w:val="00BC3C6F"/>
    <w:rsid w:val="00BC4FCF"/>
    <w:rsid w:val="00BC7427"/>
    <w:rsid w:val="00BE56C4"/>
    <w:rsid w:val="00BE75FE"/>
    <w:rsid w:val="00BF19AB"/>
    <w:rsid w:val="00BF2488"/>
    <w:rsid w:val="00BF306E"/>
    <w:rsid w:val="00C061B6"/>
    <w:rsid w:val="00C12EDD"/>
    <w:rsid w:val="00C13730"/>
    <w:rsid w:val="00C178CA"/>
    <w:rsid w:val="00C201E9"/>
    <w:rsid w:val="00C30329"/>
    <w:rsid w:val="00C343A6"/>
    <w:rsid w:val="00C424B6"/>
    <w:rsid w:val="00C504FC"/>
    <w:rsid w:val="00C530A8"/>
    <w:rsid w:val="00C55F09"/>
    <w:rsid w:val="00C56965"/>
    <w:rsid w:val="00C56F6A"/>
    <w:rsid w:val="00C671AE"/>
    <w:rsid w:val="00C6729A"/>
    <w:rsid w:val="00C72B80"/>
    <w:rsid w:val="00C742AD"/>
    <w:rsid w:val="00C77C67"/>
    <w:rsid w:val="00C92B8C"/>
    <w:rsid w:val="00C9442F"/>
    <w:rsid w:val="00C96A1A"/>
    <w:rsid w:val="00CA2D82"/>
    <w:rsid w:val="00CC0322"/>
    <w:rsid w:val="00CD30C7"/>
    <w:rsid w:val="00CE218D"/>
    <w:rsid w:val="00CE4C4A"/>
    <w:rsid w:val="00D00A05"/>
    <w:rsid w:val="00D12D21"/>
    <w:rsid w:val="00D336CE"/>
    <w:rsid w:val="00D41FEF"/>
    <w:rsid w:val="00D44B46"/>
    <w:rsid w:val="00D50522"/>
    <w:rsid w:val="00D50F0E"/>
    <w:rsid w:val="00D6264F"/>
    <w:rsid w:val="00D76AA2"/>
    <w:rsid w:val="00D87AB2"/>
    <w:rsid w:val="00D97677"/>
    <w:rsid w:val="00DA4260"/>
    <w:rsid w:val="00DA538C"/>
    <w:rsid w:val="00DA6371"/>
    <w:rsid w:val="00DB4750"/>
    <w:rsid w:val="00DB6060"/>
    <w:rsid w:val="00DC162E"/>
    <w:rsid w:val="00DD41F0"/>
    <w:rsid w:val="00DD620E"/>
    <w:rsid w:val="00DD707B"/>
    <w:rsid w:val="00DD794B"/>
    <w:rsid w:val="00DF2CC6"/>
    <w:rsid w:val="00DF2EF7"/>
    <w:rsid w:val="00DF7E77"/>
    <w:rsid w:val="00DF7F1B"/>
    <w:rsid w:val="00E13C9A"/>
    <w:rsid w:val="00E14C3F"/>
    <w:rsid w:val="00E16304"/>
    <w:rsid w:val="00E17125"/>
    <w:rsid w:val="00E17620"/>
    <w:rsid w:val="00E222AC"/>
    <w:rsid w:val="00E24A0F"/>
    <w:rsid w:val="00E355D4"/>
    <w:rsid w:val="00E37047"/>
    <w:rsid w:val="00E43B98"/>
    <w:rsid w:val="00E5694D"/>
    <w:rsid w:val="00E761EC"/>
    <w:rsid w:val="00E77B43"/>
    <w:rsid w:val="00E807A1"/>
    <w:rsid w:val="00E815D4"/>
    <w:rsid w:val="00E93B6F"/>
    <w:rsid w:val="00EA0393"/>
    <w:rsid w:val="00EA7593"/>
    <w:rsid w:val="00EB2371"/>
    <w:rsid w:val="00EB302E"/>
    <w:rsid w:val="00EB317E"/>
    <w:rsid w:val="00EB6A7C"/>
    <w:rsid w:val="00EC28FC"/>
    <w:rsid w:val="00ED2D78"/>
    <w:rsid w:val="00ED6F73"/>
    <w:rsid w:val="00EE598A"/>
    <w:rsid w:val="00EF1948"/>
    <w:rsid w:val="00EF35B3"/>
    <w:rsid w:val="00EF3E46"/>
    <w:rsid w:val="00EF67C0"/>
    <w:rsid w:val="00F01090"/>
    <w:rsid w:val="00F049A3"/>
    <w:rsid w:val="00F05721"/>
    <w:rsid w:val="00F15787"/>
    <w:rsid w:val="00F25C31"/>
    <w:rsid w:val="00F3622E"/>
    <w:rsid w:val="00F37F8B"/>
    <w:rsid w:val="00F4303F"/>
    <w:rsid w:val="00F71198"/>
    <w:rsid w:val="00F77B6F"/>
    <w:rsid w:val="00F77E82"/>
    <w:rsid w:val="00F81F06"/>
    <w:rsid w:val="00F869DD"/>
    <w:rsid w:val="00F91D45"/>
    <w:rsid w:val="00F91FAC"/>
    <w:rsid w:val="00F960BF"/>
    <w:rsid w:val="00F97D89"/>
    <w:rsid w:val="00FA644A"/>
    <w:rsid w:val="00FB16DF"/>
    <w:rsid w:val="00FC43DE"/>
    <w:rsid w:val="00FD6B73"/>
    <w:rsid w:val="00FE0FEF"/>
    <w:rsid w:val="00FE7D9F"/>
    <w:rsid w:val="00FF6CA0"/>
    <w:rsid w:val="00FF7E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AD3DEF"/>
  <w15:docId w15:val="{ECB1C64E-356C-4194-B285-E4BE3E74B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04621"/>
    <w:rPr>
      <w:color w:val="000000"/>
    </w:rPr>
  </w:style>
  <w:style w:type="paragraph" w:styleId="1">
    <w:name w:val="heading 1"/>
    <w:basedOn w:val="a"/>
    <w:next w:val="a"/>
    <w:link w:val="10"/>
    <w:qFormat/>
    <w:rsid w:val="00552BD1"/>
    <w:pPr>
      <w:keepNext/>
      <w:widowControl/>
      <w:spacing w:line="288" w:lineRule="auto"/>
      <w:jc w:val="center"/>
      <w:outlineLvl w:val="0"/>
    </w:pPr>
    <w:rPr>
      <w:rFonts w:ascii="Times New Roman" w:eastAsia="Times New Roman" w:hAnsi="Times New Roman" w:cs="Times New Roman"/>
      <w:b/>
      <w:color w:val="auto"/>
      <w:sz w:val="28"/>
      <w:szCs w:val="20"/>
      <w:lang w:bidi="ar-SA"/>
    </w:rPr>
  </w:style>
  <w:style w:type="paragraph" w:styleId="2">
    <w:name w:val="heading 2"/>
    <w:basedOn w:val="a"/>
    <w:next w:val="a"/>
    <w:link w:val="20"/>
    <w:uiPriority w:val="9"/>
    <w:unhideWhenUsed/>
    <w:qFormat/>
    <w:rsid w:val="003908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204621"/>
    <w:rPr>
      <w:color w:val="0066CC"/>
      <w:u w:val="single"/>
    </w:rPr>
  </w:style>
  <w:style w:type="character" w:customStyle="1" w:styleId="21">
    <w:name w:val="Основной текст (2)_"/>
    <w:basedOn w:val="a0"/>
    <w:link w:val="22"/>
    <w:rsid w:val="00204621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pt">
    <w:name w:val="Основной текст (4) + Интервал 4 pt"/>
    <w:basedOn w:val="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1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Колонтитул_"/>
    <w:basedOn w:val="a0"/>
    <w:link w:val="a6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7">
    <w:name w:val="Колонтитул"/>
    <w:basedOn w:val="a5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Основной текст + Курсив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">
    <w:name w:val="Колонтитул + 8 pt"/>
    <w:basedOn w:val="a5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sid w:val="00204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1">
    <w:name w:val="Основной текст1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115pt">
    <w:name w:val="Основной текст + Arial;11;5 pt"/>
    <w:basedOn w:val="a4"/>
    <w:rsid w:val="00204621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a">
    <w:name w:val="Основной текст + Курсив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b">
    <w:name w:val="Подпись к таблице_"/>
    <w:basedOn w:val="a0"/>
    <w:link w:val="ac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">
    <w:name w:val="Основной текст + 6;5 pt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pt0pt">
    <w:name w:val="Основной текст + 7 pt;Курсив;Интервал 0 pt"/>
    <w:basedOn w:val="a4"/>
    <w:rsid w:val="002046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pt">
    <w:name w:val="Основной текст + 4 pt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_"/>
    <w:basedOn w:val="a0"/>
    <w:link w:val="2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5">
    <w:name w:val="Подпись к таблице (2)"/>
    <w:basedOn w:val="23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6">
    <w:name w:val="Основной текст2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">
    <w:name w:val="Основной текст3"/>
    <w:basedOn w:val="a4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75pt">
    <w:name w:val="Основной текст + Franklin Gothic Heavy;7;5 pt;Курсив"/>
    <w:basedOn w:val="a4"/>
    <w:rsid w:val="00204621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sid w:val="002046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2">
    <w:name w:val="Основной текст (2)"/>
    <w:basedOn w:val="a"/>
    <w:link w:val="21"/>
    <w:rsid w:val="00204621"/>
    <w:pPr>
      <w:shd w:val="clear" w:color="auto" w:fill="FFFFFF"/>
      <w:spacing w:after="1140" w:line="0" w:lineRule="atLeast"/>
      <w:jc w:val="right"/>
    </w:pPr>
    <w:rPr>
      <w:rFonts w:ascii="Arial" w:eastAsia="Arial" w:hAnsi="Arial" w:cs="Arial"/>
      <w:sz w:val="19"/>
      <w:szCs w:val="19"/>
    </w:rPr>
  </w:style>
  <w:style w:type="paragraph" w:customStyle="1" w:styleId="30">
    <w:name w:val="Основной текст (3)"/>
    <w:basedOn w:val="a"/>
    <w:link w:val="3"/>
    <w:rsid w:val="00204621"/>
    <w:pPr>
      <w:shd w:val="clear" w:color="auto" w:fill="FFFFFF"/>
      <w:spacing w:before="1140" w:after="840"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204621"/>
    <w:pPr>
      <w:shd w:val="clear" w:color="auto" w:fill="FFFFFF"/>
      <w:spacing w:before="240" w:line="27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4"/>
    <w:basedOn w:val="a"/>
    <w:link w:val="a4"/>
    <w:rsid w:val="00204621"/>
    <w:pPr>
      <w:shd w:val="clear" w:color="auto" w:fill="FFFFFF"/>
      <w:spacing w:after="420" w:line="240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6">
    <w:name w:val="Колонтитул"/>
    <w:basedOn w:val="a"/>
    <w:link w:val="a5"/>
    <w:rsid w:val="002046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rsid w:val="00204621"/>
    <w:pPr>
      <w:shd w:val="clear" w:color="auto" w:fill="FFFFFF"/>
      <w:spacing w:before="420" w:after="420" w:line="245" w:lineRule="exact"/>
      <w:ind w:hanging="154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rsid w:val="00204621"/>
    <w:pPr>
      <w:shd w:val="clear" w:color="auto" w:fill="FFFFFF"/>
      <w:spacing w:after="240" w:line="163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c">
    <w:name w:val="Подпись к таблице"/>
    <w:basedOn w:val="a"/>
    <w:link w:val="ab"/>
    <w:rsid w:val="002046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rsid w:val="00204621"/>
    <w:pPr>
      <w:shd w:val="clear" w:color="auto" w:fill="FFFFFF"/>
      <w:spacing w:after="480" w:line="18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Подпись к таблице (2)"/>
    <w:basedOn w:val="a"/>
    <w:link w:val="23"/>
    <w:rsid w:val="002046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BB38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3827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37FB"/>
    <w:rPr>
      <w:color w:val="000000"/>
    </w:rPr>
  </w:style>
  <w:style w:type="paragraph" w:styleId="af1">
    <w:name w:val="footer"/>
    <w:basedOn w:val="a"/>
    <w:link w:val="af2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37FB"/>
    <w:rPr>
      <w:color w:val="000000"/>
    </w:rPr>
  </w:style>
  <w:style w:type="character" w:customStyle="1" w:styleId="10">
    <w:name w:val="Заголовок 1 Знак"/>
    <w:basedOn w:val="a0"/>
    <w:link w:val="1"/>
    <w:rsid w:val="00552BD1"/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styleId="af3">
    <w:name w:val="Body Text Indent"/>
    <w:aliases w:val="Основной текст 1,Нумерованный список !!,Надин стиль,Body Text Indent"/>
    <w:basedOn w:val="a"/>
    <w:link w:val="af4"/>
    <w:rsid w:val="00552BD1"/>
    <w:pPr>
      <w:widowControl/>
      <w:spacing w:line="360" w:lineRule="auto"/>
      <w:ind w:firstLine="567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4">
    <w:name w:val="Основной текст с отступом Знак"/>
    <w:aliases w:val="Основной текст 1 Знак,Нумерованный список !! Знак,Надин стиль Знак,Body Text Indent Знак"/>
    <w:basedOn w:val="a0"/>
    <w:link w:val="af3"/>
    <w:rsid w:val="00552BD1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f5">
    <w:name w:val="Body Text"/>
    <w:basedOn w:val="a"/>
    <w:link w:val="af6"/>
    <w:rsid w:val="00552BD1"/>
    <w:pPr>
      <w:widowControl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character" w:customStyle="1" w:styleId="af6">
    <w:name w:val="Основной текст Знак"/>
    <w:basedOn w:val="a0"/>
    <w:link w:val="af5"/>
    <w:rsid w:val="00552BD1"/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32">
    <w:name w:val="Body Text 3"/>
    <w:basedOn w:val="a"/>
    <w:link w:val="33"/>
    <w:rsid w:val="00552BD1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0"/>
    <w:link w:val="32"/>
    <w:rsid w:val="00552BD1"/>
    <w:rPr>
      <w:rFonts w:ascii="Times New Roman" w:eastAsia="Times New Roman" w:hAnsi="Times New Roman" w:cs="Times New Roman"/>
      <w:sz w:val="16"/>
      <w:szCs w:val="16"/>
      <w:lang w:bidi="ar-SA"/>
    </w:rPr>
  </w:style>
  <w:style w:type="table" w:styleId="af7">
    <w:name w:val="Table Grid"/>
    <w:basedOn w:val="a1"/>
    <w:uiPriority w:val="39"/>
    <w:rsid w:val="00663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663EBB"/>
    <w:pPr>
      <w:widowControl/>
      <w:autoSpaceDE w:val="0"/>
      <w:autoSpaceDN w:val="0"/>
      <w:adjustRightInd w:val="0"/>
    </w:pPr>
    <w:rPr>
      <w:rFonts w:ascii="Times New Roman" w:hAnsi="Times New Roman" w:cs="Times New Roman"/>
      <w:lang w:bidi="ar-SA"/>
    </w:rPr>
  </w:style>
  <w:style w:type="paragraph" w:styleId="af8">
    <w:name w:val="List Paragraph"/>
    <w:basedOn w:val="a"/>
    <w:link w:val="af9"/>
    <w:uiPriority w:val="34"/>
    <w:qFormat/>
    <w:rsid w:val="00327C69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a">
    <w:name w:val="TOC Heading"/>
    <w:basedOn w:val="1"/>
    <w:next w:val="a"/>
    <w:uiPriority w:val="39"/>
    <w:unhideWhenUsed/>
    <w:qFormat/>
    <w:rsid w:val="00A2775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E74B5" w:themeColor="accent1" w:themeShade="BF"/>
      <w:szCs w:val="28"/>
      <w:lang w:eastAsia="en-US"/>
    </w:rPr>
  </w:style>
  <w:style w:type="paragraph" w:styleId="27">
    <w:name w:val="toc 2"/>
    <w:basedOn w:val="a"/>
    <w:next w:val="a"/>
    <w:autoRedefine/>
    <w:uiPriority w:val="39"/>
    <w:unhideWhenUsed/>
    <w:qFormat/>
    <w:rsid w:val="00A27753"/>
    <w:pPr>
      <w:widowControl/>
      <w:spacing w:after="100" w:line="276" w:lineRule="auto"/>
      <w:ind w:left="220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paragraph" w:styleId="12">
    <w:name w:val="toc 1"/>
    <w:basedOn w:val="a"/>
    <w:next w:val="a"/>
    <w:autoRedefine/>
    <w:uiPriority w:val="39"/>
    <w:unhideWhenUsed/>
    <w:qFormat/>
    <w:rsid w:val="00A27753"/>
    <w:pPr>
      <w:widowControl/>
      <w:spacing w:after="100" w:line="276" w:lineRule="auto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paragraph" w:styleId="34">
    <w:name w:val="toc 3"/>
    <w:basedOn w:val="a"/>
    <w:next w:val="a"/>
    <w:autoRedefine/>
    <w:uiPriority w:val="39"/>
    <w:semiHidden/>
    <w:unhideWhenUsed/>
    <w:qFormat/>
    <w:rsid w:val="00A27753"/>
    <w:pPr>
      <w:widowControl/>
      <w:spacing w:after="100" w:line="276" w:lineRule="auto"/>
      <w:ind w:left="440"/>
    </w:pPr>
    <w:rPr>
      <w:rFonts w:asciiTheme="minorHAnsi" w:eastAsiaTheme="minorEastAsia" w:hAnsiTheme="minorHAnsi" w:cstheme="minorBidi"/>
      <w:color w:val="auto"/>
      <w:sz w:val="22"/>
      <w:szCs w:val="22"/>
      <w:lang w:eastAsia="en-US" w:bidi="ar-SA"/>
    </w:rPr>
  </w:style>
  <w:style w:type="character" w:customStyle="1" w:styleId="20">
    <w:name w:val="Заголовок 2 Знак"/>
    <w:basedOn w:val="a0"/>
    <w:link w:val="2"/>
    <w:uiPriority w:val="9"/>
    <w:rsid w:val="0039088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b">
    <w:name w:val="No Spacing"/>
    <w:link w:val="afc"/>
    <w:uiPriority w:val="1"/>
    <w:qFormat/>
    <w:rsid w:val="00A90C34"/>
    <w:rPr>
      <w:color w:val="000000"/>
    </w:rPr>
  </w:style>
  <w:style w:type="paragraph" w:customStyle="1" w:styleId="Default">
    <w:name w:val="Default"/>
    <w:rsid w:val="000C5537"/>
    <w:pPr>
      <w:widowControl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bidi="ar-SA"/>
    </w:rPr>
  </w:style>
  <w:style w:type="character" w:customStyle="1" w:styleId="af9">
    <w:name w:val="Абзац списка Знак"/>
    <w:link w:val="af8"/>
    <w:uiPriority w:val="34"/>
    <w:locked/>
    <w:rsid w:val="00581332"/>
    <w:rPr>
      <w:rFonts w:ascii="Times New Roman" w:eastAsia="Times New Roman" w:hAnsi="Times New Roman" w:cs="Times New Roman"/>
      <w:lang w:bidi="ar-SA"/>
    </w:rPr>
  </w:style>
  <w:style w:type="character" w:customStyle="1" w:styleId="afc">
    <w:name w:val="Без интервала Знак"/>
    <w:link w:val="afb"/>
    <w:uiPriority w:val="1"/>
    <w:rsid w:val="00C30329"/>
    <w:rPr>
      <w:color w:val="000000"/>
    </w:rPr>
  </w:style>
  <w:style w:type="paragraph" w:styleId="28">
    <w:name w:val="Body Text 2"/>
    <w:basedOn w:val="a"/>
    <w:link w:val="29"/>
    <w:unhideWhenUsed/>
    <w:rsid w:val="00B23547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9">
    <w:name w:val="Основной текст 2 Знак"/>
    <w:basedOn w:val="a0"/>
    <w:link w:val="28"/>
    <w:rsid w:val="00B23547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8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2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75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7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bazovij_instrumen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andia.ru/text/category/sotcialmzno_yekonomicheskoe_razvitie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andia.ru/text/category/byudzhet_sbalansirovannij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dia.ru/text/category/byudzhet_sbalansirovannij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F91217-FF20-4A55-87A0-D1201B7185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17</Pages>
  <Words>5713</Words>
  <Characters>32569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FU-22-014-PC</cp:lastModifiedBy>
  <cp:revision>29</cp:revision>
  <cp:lastPrinted>2020-11-11T03:25:00Z</cp:lastPrinted>
  <dcterms:created xsi:type="dcterms:W3CDTF">2020-11-09T05:44:00Z</dcterms:created>
  <dcterms:modified xsi:type="dcterms:W3CDTF">2022-11-11T02:27:00Z</dcterms:modified>
</cp:coreProperties>
</file>